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3336" w14:textId="77777777" w:rsidR="00B45DCA" w:rsidRPr="006F0653" w:rsidRDefault="00B45DCA" w:rsidP="006F0653">
      <w:pPr>
        <w:rPr>
          <w:rFonts w:asciiTheme="minorHAnsi" w:hAnsiTheme="minorHAnsi"/>
          <w:szCs w:val="24"/>
        </w:rPr>
      </w:pPr>
    </w:p>
    <w:tbl>
      <w:tblPr>
        <w:tblpPr w:leftFromText="180" w:rightFromText="180" w:vertAnchor="page" w:horzAnchor="margin" w:tblpY="2478"/>
        <w:tblW w:w="0" w:type="auto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 w:themeFill="background1" w:themeFillShade="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8"/>
      </w:tblGrid>
      <w:tr w:rsidR="006F0653" w:rsidRPr="006F0653" w14:paraId="5B681FB2" w14:textId="77777777" w:rsidTr="00F06EE0">
        <w:trPr>
          <w:trHeight w:hRule="exact" w:val="758"/>
        </w:trPr>
        <w:tc>
          <w:tcPr>
            <w:tcW w:w="9618" w:type="dxa"/>
            <w:shd w:val="clear" w:color="auto" w:fill="808080" w:themeFill="background1" w:themeFillShade="80"/>
            <w:vAlign w:val="center"/>
          </w:tcPr>
          <w:p w14:paraId="132A5E16" w14:textId="77777777" w:rsidR="006F0653" w:rsidRPr="006F0653" w:rsidRDefault="00F8096D" w:rsidP="00FC1301">
            <w:pPr>
              <w:spacing w:after="58"/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 xml:space="preserve">1. </w:t>
            </w:r>
            <w:r w:rsidR="006F0653" w:rsidRPr="006F0653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JOB DESCRIPTION</w:t>
            </w:r>
          </w:p>
        </w:tc>
      </w:tr>
    </w:tbl>
    <w:p w14:paraId="1F9DB684" w14:textId="77777777" w:rsidR="00FC1301" w:rsidRDefault="00FC1301" w:rsidP="006F0653">
      <w:pPr>
        <w:jc w:val="both"/>
        <w:rPr>
          <w:rFonts w:asciiTheme="minorHAnsi" w:hAnsiTheme="minorHAnsi"/>
          <w:b/>
          <w:color w:val="000000"/>
          <w:szCs w:val="24"/>
        </w:rPr>
      </w:pPr>
    </w:p>
    <w:tbl>
      <w:tblPr>
        <w:tblStyle w:val="TableGrid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752"/>
        <w:gridCol w:w="7221"/>
      </w:tblGrid>
      <w:tr w:rsidR="00FC1301" w14:paraId="540D6641" w14:textId="77777777" w:rsidTr="00D020E8">
        <w:trPr>
          <w:trHeight w:val="67"/>
        </w:trPr>
        <w:tc>
          <w:tcPr>
            <w:tcW w:w="10194" w:type="dxa"/>
            <w:gridSpan w:val="3"/>
          </w:tcPr>
          <w:p w14:paraId="006F9756" w14:textId="77777777" w:rsidR="00FC1301" w:rsidRPr="008027BC" w:rsidRDefault="00FC1301" w:rsidP="00FC1301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C1301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IDENTIFICATION OF JOB</w:t>
            </w:r>
          </w:p>
        </w:tc>
      </w:tr>
      <w:tr w:rsidR="00FC1301" w14:paraId="5F0C1162" w14:textId="77777777" w:rsidTr="00D020E8">
        <w:trPr>
          <w:trHeight w:val="67"/>
        </w:trPr>
        <w:tc>
          <w:tcPr>
            <w:tcW w:w="10194" w:type="dxa"/>
            <w:gridSpan w:val="3"/>
          </w:tcPr>
          <w:p w14:paraId="498A7089" w14:textId="77777777" w:rsidR="00F06EE0" w:rsidRPr="00FC1301" w:rsidRDefault="00F06EE0" w:rsidP="00FC1301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</w:tr>
      <w:tr w:rsidR="00FC1301" w14:paraId="4DB5E06C" w14:textId="77777777" w:rsidTr="00D020E8">
        <w:trPr>
          <w:trHeight w:val="67"/>
        </w:trPr>
        <w:tc>
          <w:tcPr>
            <w:tcW w:w="2221" w:type="dxa"/>
          </w:tcPr>
          <w:p w14:paraId="6D03BFBB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Job Title</w:t>
            </w:r>
          </w:p>
          <w:p w14:paraId="43DF4EB0" w14:textId="77777777" w:rsidR="00FC1301" w:rsidRPr="00C6027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52" w:type="dxa"/>
          </w:tcPr>
          <w:p w14:paraId="68DA8330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21E7ACB2" w14:textId="77777777" w:rsidR="00FC1301" w:rsidRPr="00396299" w:rsidRDefault="003E370E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Living Landscape Officer</w:t>
            </w:r>
          </w:p>
          <w:p w14:paraId="4FD8DD7D" w14:textId="77777777" w:rsidR="00FC1301" w:rsidRPr="00396299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C1301" w14:paraId="6FC380F9" w14:textId="77777777" w:rsidTr="00D020E8">
        <w:trPr>
          <w:trHeight w:val="67"/>
        </w:trPr>
        <w:tc>
          <w:tcPr>
            <w:tcW w:w="2221" w:type="dxa"/>
          </w:tcPr>
          <w:p w14:paraId="556F6B2C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Team</w:t>
            </w:r>
          </w:p>
          <w:p w14:paraId="2E6F4BF4" w14:textId="77777777" w:rsidR="00FC1301" w:rsidRPr="00C6027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52" w:type="dxa"/>
          </w:tcPr>
          <w:p w14:paraId="7EC1A8BA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6672E6A6" w14:textId="232739C4" w:rsidR="00FC1301" w:rsidRPr="00396299" w:rsidRDefault="00400BEA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Living Landscapes</w:t>
            </w:r>
          </w:p>
          <w:p w14:paraId="61074A8A" w14:textId="77777777" w:rsidR="00FC1301" w:rsidRPr="00396299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C1301" w14:paraId="76E2F87F" w14:textId="77777777" w:rsidTr="00D020E8">
        <w:trPr>
          <w:trHeight w:val="67"/>
        </w:trPr>
        <w:tc>
          <w:tcPr>
            <w:tcW w:w="2221" w:type="dxa"/>
          </w:tcPr>
          <w:p w14:paraId="3A37BF6D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Working Base</w:t>
            </w:r>
          </w:p>
          <w:p w14:paraId="07B792E4" w14:textId="77777777" w:rsidR="00FC1301" w:rsidRPr="00C6027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52" w:type="dxa"/>
          </w:tcPr>
          <w:p w14:paraId="288AE396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7349B227" w14:textId="77777777" w:rsidR="00FC1301" w:rsidRPr="00396299" w:rsidRDefault="00396299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9629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AWT Head Office</w:t>
            </w:r>
          </w:p>
          <w:p w14:paraId="6D447900" w14:textId="77777777" w:rsidR="00FC1301" w:rsidRPr="00396299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C1301" w14:paraId="60AA377E" w14:textId="77777777" w:rsidTr="00D020E8">
        <w:trPr>
          <w:trHeight w:val="67"/>
        </w:trPr>
        <w:tc>
          <w:tcPr>
            <w:tcW w:w="2221" w:type="dxa"/>
          </w:tcPr>
          <w:p w14:paraId="7C6417F2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Responsible to</w:t>
            </w:r>
          </w:p>
          <w:p w14:paraId="26F789D7" w14:textId="77777777" w:rsidR="00FC1301" w:rsidRPr="00C6027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52" w:type="dxa"/>
          </w:tcPr>
          <w:p w14:paraId="016FB861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3601085A" w14:textId="50075858" w:rsidR="00FC1301" w:rsidRPr="00396299" w:rsidRDefault="00FD0C33" w:rsidP="00D96AFF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Living Landscape Manager</w:t>
            </w:r>
          </w:p>
        </w:tc>
      </w:tr>
      <w:tr w:rsidR="00FC1301" w14:paraId="2BEEE1CB" w14:textId="77777777" w:rsidTr="00D020E8">
        <w:trPr>
          <w:trHeight w:val="67"/>
        </w:trPr>
        <w:tc>
          <w:tcPr>
            <w:tcW w:w="2221" w:type="dxa"/>
          </w:tcPr>
          <w:p w14:paraId="7D1FB70F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Responsible for</w:t>
            </w:r>
          </w:p>
          <w:p w14:paraId="44BEB5EE" w14:textId="77777777" w:rsidR="00FC1301" w:rsidRPr="00C6027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752" w:type="dxa"/>
          </w:tcPr>
          <w:p w14:paraId="6356527C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01A755E3" w14:textId="270F30B0" w:rsidR="00FC1301" w:rsidRPr="00396299" w:rsidRDefault="00C60270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  <w:r w:rsidR="00930C4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upervis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ion of</w:t>
            </w:r>
            <w:r w:rsidR="00930C4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volunteers</w:t>
            </w:r>
            <w:r w:rsidR="00FD0C3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&amp; placements</w:t>
            </w:r>
          </w:p>
          <w:p w14:paraId="0B969C17" w14:textId="77777777" w:rsidR="00FC1301" w:rsidRPr="00396299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FC1301" w14:paraId="11E09533" w14:textId="77777777" w:rsidTr="00D020E8">
        <w:trPr>
          <w:trHeight w:val="67"/>
        </w:trPr>
        <w:tc>
          <w:tcPr>
            <w:tcW w:w="2221" w:type="dxa"/>
          </w:tcPr>
          <w:p w14:paraId="0658FA02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Overall Purpose of Job</w:t>
            </w:r>
          </w:p>
          <w:p w14:paraId="1E7BE4F9" w14:textId="77777777" w:rsidR="00FC1301" w:rsidRPr="00F06EE0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</w:tcPr>
          <w:p w14:paraId="120BF62B" w14:textId="77777777" w:rsidR="00FC1301" w:rsidRDefault="00FC1301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6FEF994F" w14:textId="1B12BF61" w:rsidR="00A87DA1" w:rsidRDefault="00BF0991" w:rsidP="00CA6E46">
            <w:pPr>
              <w:pStyle w:val="ListParagraph"/>
              <w:ind w:left="33"/>
              <w:jc w:val="both"/>
              <w:rPr>
                <w:rFonts w:asciiTheme="minorHAnsi" w:hAnsiTheme="minorHAnsi" w:cs="Tahoma"/>
                <w:b/>
                <w:iCs/>
                <w:sz w:val="22"/>
              </w:rPr>
            </w:pPr>
            <w:r>
              <w:rPr>
                <w:rFonts w:asciiTheme="minorHAnsi" w:hAnsiTheme="minorHAnsi" w:cs="Tahoma"/>
                <w:b/>
                <w:iCs/>
                <w:sz w:val="22"/>
              </w:rPr>
              <w:t>To s</w:t>
            </w:r>
            <w:r w:rsidR="009443DD">
              <w:rPr>
                <w:rFonts w:asciiTheme="minorHAnsi" w:hAnsiTheme="minorHAnsi" w:cs="Tahoma"/>
                <w:b/>
                <w:iCs/>
                <w:sz w:val="22"/>
              </w:rPr>
              <w:t xml:space="preserve">upport nature’s recovery </w:t>
            </w:r>
            <w:r>
              <w:rPr>
                <w:rFonts w:asciiTheme="minorHAnsi" w:hAnsiTheme="minorHAnsi" w:cs="Tahoma"/>
                <w:b/>
                <w:iCs/>
                <w:sz w:val="22"/>
              </w:rPr>
              <w:t xml:space="preserve">through the conservation and restoration of habitats in the Trust’s nature reserves and the wider landscape </w:t>
            </w:r>
          </w:p>
          <w:p w14:paraId="55D97168" w14:textId="77777777" w:rsidR="00FC1301" w:rsidRPr="00396299" w:rsidRDefault="00FC1301" w:rsidP="00A87DA1">
            <w:pPr>
              <w:pStyle w:val="ListParagraph"/>
              <w:ind w:left="33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124C6" w14:paraId="33C81DEF" w14:textId="77777777" w:rsidTr="00D020E8">
        <w:trPr>
          <w:trHeight w:val="67"/>
        </w:trPr>
        <w:tc>
          <w:tcPr>
            <w:tcW w:w="2221" w:type="dxa"/>
          </w:tcPr>
          <w:p w14:paraId="6FC88703" w14:textId="77777777" w:rsidR="00A124C6" w:rsidRPr="00F06EE0" w:rsidRDefault="00A124C6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F06EE0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Main Responsibilities</w:t>
            </w:r>
          </w:p>
          <w:p w14:paraId="7AF074D9" w14:textId="77777777" w:rsidR="00A124C6" w:rsidRPr="00F06EE0" w:rsidRDefault="00A124C6" w:rsidP="006F0653">
            <w:pPr>
              <w:jc w:val="both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</w:tcPr>
          <w:p w14:paraId="75BFA549" w14:textId="77777777" w:rsidR="00732C9C" w:rsidRDefault="00A124C6" w:rsidP="006F0653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:</w:t>
            </w:r>
          </w:p>
        </w:tc>
        <w:tc>
          <w:tcPr>
            <w:tcW w:w="7221" w:type="dxa"/>
          </w:tcPr>
          <w:p w14:paraId="15FA1B3E" w14:textId="23D1F845" w:rsidR="00972C83" w:rsidRDefault="00972C83" w:rsidP="00972C83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Supporting landscape-scale </w:t>
            </w:r>
            <w:r w:rsidR="00303474">
              <w:rPr>
                <w:rFonts w:ascii="Calibri" w:hAnsi="Calibri" w:cs="Tahoma"/>
                <w:sz w:val="22"/>
                <w:szCs w:val="22"/>
              </w:rPr>
              <w:t xml:space="preserve">species and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habitat restoration </w:t>
            </w:r>
            <w:r w:rsidRPr="000E3D31">
              <w:rPr>
                <w:rFonts w:ascii="Calibri" w:hAnsi="Calibri" w:cs="Tahoma"/>
                <w:sz w:val="22"/>
                <w:szCs w:val="22"/>
              </w:rPr>
              <w:t>projects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0E3D31">
              <w:rPr>
                <w:rFonts w:ascii="Calibri" w:hAnsi="Calibri" w:cs="Tahoma"/>
                <w:sz w:val="22"/>
                <w:szCs w:val="22"/>
              </w:rPr>
              <w:t xml:space="preserve">working with colleagues, partners and landowners to improve connectivity and provide long term ecological resilience across priority </w:t>
            </w:r>
            <w:proofErr w:type="gramStart"/>
            <w:r w:rsidRPr="000E3D31">
              <w:rPr>
                <w:rFonts w:ascii="Calibri" w:hAnsi="Calibri" w:cs="Tahoma"/>
                <w:sz w:val="22"/>
                <w:szCs w:val="22"/>
              </w:rPr>
              <w:t>landscapes</w:t>
            </w:r>
            <w:proofErr w:type="gramEnd"/>
          </w:p>
          <w:p w14:paraId="0E1A3A03" w14:textId="36F3CD13" w:rsidR="00972C83" w:rsidRDefault="00972C83" w:rsidP="00453199">
            <w:p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A5F0BEC" w14:textId="44F527D7" w:rsidR="00BF0991" w:rsidRDefault="003405B1" w:rsidP="00BF0991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Manag</w:t>
            </w:r>
            <w:r w:rsidR="00BF0991">
              <w:rPr>
                <w:rFonts w:ascii="Calibri" w:hAnsi="Calibri" w:cs="Tahoma"/>
                <w:sz w:val="22"/>
                <w:szCs w:val="22"/>
              </w:rPr>
              <w:t xml:space="preserve">ing nature reserves </w:t>
            </w:r>
            <w:r w:rsidR="00BF0991" w:rsidRPr="00C66831">
              <w:rPr>
                <w:rFonts w:ascii="Calibri" w:hAnsi="Calibri" w:cs="Tahoma"/>
                <w:sz w:val="22"/>
                <w:szCs w:val="22"/>
              </w:rPr>
              <w:t xml:space="preserve">to maximise their value and benefits for </w:t>
            </w:r>
            <w:r w:rsidR="00BF0991">
              <w:rPr>
                <w:rFonts w:ascii="Calibri" w:hAnsi="Calibri" w:cs="Tahoma"/>
                <w:sz w:val="22"/>
                <w:szCs w:val="22"/>
              </w:rPr>
              <w:t xml:space="preserve">wildlife and </w:t>
            </w:r>
            <w:r w:rsidR="00BF0991" w:rsidRPr="00C66831">
              <w:rPr>
                <w:rFonts w:ascii="Calibri" w:hAnsi="Calibri" w:cs="Tahoma"/>
                <w:sz w:val="22"/>
                <w:szCs w:val="22"/>
              </w:rPr>
              <w:t>for public engagement</w:t>
            </w:r>
          </w:p>
          <w:p w14:paraId="5D974ED0" w14:textId="77777777" w:rsidR="00425169" w:rsidRDefault="00425169" w:rsidP="00453199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14:paraId="05C193F7" w14:textId="77777777" w:rsidR="00972C83" w:rsidRDefault="00972C83" w:rsidP="00972C83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Advising landowners on habitat restoration and managing delivery of practical conservation tasks through contractors and volunteers </w:t>
            </w:r>
          </w:p>
          <w:p w14:paraId="6E562672" w14:textId="77777777" w:rsidR="00972C83" w:rsidRDefault="00972C83" w:rsidP="00453199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14:paraId="029897B1" w14:textId="196BC280" w:rsidR="00F753A0" w:rsidRPr="000E3D31" w:rsidRDefault="00BF0991" w:rsidP="00453199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BF0991">
              <w:rPr>
                <w:rFonts w:ascii="Calibri" w:hAnsi="Calibri" w:cs="Tahoma"/>
                <w:sz w:val="22"/>
                <w:szCs w:val="22"/>
              </w:rPr>
              <w:t xml:space="preserve">Co-ordinating volunteer groups, including </w:t>
            </w:r>
            <w:r>
              <w:rPr>
                <w:rFonts w:ascii="Calibri" w:hAnsi="Calibri" w:cs="Tahoma"/>
                <w:sz w:val="22"/>
                <w:szCs w:val="22"/>
              </w:rPr>
              <w:t>l</w:t>
            </w:r>
            <w:r w:rsidR="00F753A0" w:rsidRPr="000E3D31">
              <w:rPr>
                <w:rFonts w:ascii="Calibri" w:hAnsi="Calibri" w:cs="Tahoma"/>
                <w:sz w:val="22"/>
                <w:szCs w:val="22"/>
              </w:rPr>
              <w:t>eading work parties and providing on site instruction to ensure that volunteers are working safely.</w:t>
            </w:r>
          </w:p>
          <w:p w14:paraId="30E41B94" w14:textId="77777777" w:rsidR="00BF0991" w:rsidRDefault="00BF0991" w:rsidP="00BF0991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14:paraId="6AC0A8BE" w14:textId="68586BE0" w:rsidR="000E3D31" w:rsidRPr="00425169" w:rsidRDefault="00400BEA" w:rsidP="00453199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Co-ordinat</w:t>
            </w:r>
            <w:r w:rsidR="00BF0991">
              <w:rPr>
                <w:rFonts w:ascii="Calibri" w:hAnsi="Calibri" w:cs="Tahoma"/>
                <w:sz w:val="22"/>
                <w:szCs w:val="22"/>
              </w:rPr>
              <w:t>ing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the delivery of AWTs badger vaccination pilot working in partnership with Somerset Badger Group</w:t>
            </w:r>
          </w:p>
          <w:p w14:paraId="02690DC9" w14:textId="77777777" w:rsidR="000E3D31" w:rsidRDefault="000E3D31" w:rsidP="000E3D31">
            <w:p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279CBDD" w14:textId="492E41B6" w:rsidR="00972C83" w:rsidRDefault="00972C83" w:rsidP="00972C83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C66831">
              <w:rPr>
                <w:rFonts w:ascii="Calibri" w:hAnsi="Calibri" w:cs="Tahoma"/>
                <w:sz w:val="22"/>
                <w:szCs w:val="22"/>
              </w:rPr>
              <w:t>Develop</w:t>
            </w:r>
            <w:r>
              <w:rPr>
                <w:rFonts w:ascii="Calibri" w:hAnsi="Calibri" w:cs="Tahoma"/>
                <w:sz w:val="22"/>
                <w:szCs w:val="22"/>
              </w:rPr>
              <w:t>ing</w:t>
            </w:r>
            <w:r w:rsidRPr="00C66831">
              <w:rPr>
                <w:rFonts w:ascii="Calibri" w:hAnsi="Calibri" w:cs="Tahoma"/>
                <w:sz w:val="22"/>
                <w:szCs w:val="22"/>
              </w:rPr>
              <w:t xml:space="preserve"> and maintain</w:t>
            </w:r>
            <w:r>
              <w:rPr>
                <w:rFonts w:ascii="Calibri" w:hAnsi="Calibri" w:cs="Tahoma"/>
                <w:sz w:val="22"/>
                <w:szCs w:val="22"/>
              </w:rPr>
              <w:t>ing</w:t>
            </w:r>
            <w:r w:rsidRPr="00C66831">
              <w:rPr>
                <w:rFonts w:ascii="Calibri" w:hAnsi="Calibri" w:cs="Tahoma"/>
                <w:sz w:val="22"/>
                <w:szCs w:val="22"/>
              </w:rPr>
              <w:t xml:space="preserve"> good relations with other landowners and land-managers, particularly in the vicinity of the Trust's reserves and with the tenants and graziers licensed to help manage the reserves</w:t>
            </w:r>
          </w:p>
          <w:p w14:paraId="1A5CCE9E" w14:textId="77777777" w:rsidR="00972C83" w:rsidRDefault="00972C83" w:rsidP="00453199">
            <w:p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55D39078" w14:textId="6C4F6B41" w:rsidR="000E3D31" w:rsidRPr="00C66831" w:rsidRDefault="000E3D31" w:rsidP="000E3D31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0E3D31">
              <w:rPr>
                <w:rFonts w:ascii="Calibri" w:hAnsi="Calibri" w:cs="Tahoma"/>
                <w:sz w:val="22"/>
                <w:szCs w:val="22"/>
              </w:rPr>
              <w:t>Support</w:t>
            </w:r>
            <w:r w:rsidR="00425169">
              <w:rPr>
                <w:rFonts w:ascii="Calibri" w:hAnsi="Calibri" w:cs="Tahoma"/>
                <w:sz w:val="22"/>
                <w:szCs w:val="22"/>
              </w:rPr>
              <w:t>ing</w:t>
            </w:r>
            <w:r w:rsidRPr="000E3D31">
              <w:rPr>
                <w:rFonts w:ascii="Calibri" w:hAnsi="Calibri" w:cs="Tahoma"/>
                <w:sz w:val="22"/>
                <w:szCs w:val="22"/>
              </w:rPr>
              <w:t xml:space="preserve"> the promotion of wider conservation issues and AWT by working with the communications team,</w:t>
            </w:r>
            <w:r w:rsidRPr="00C66831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0E3D31">
              <w:rPr>
                <w:rFonts w:ascii="Calibri" w:hAnsi="Calibri" w:cs="Tahoma"/>
                <w:sz w:val="22"/>
                <w:szCs w:val="22"/>
              </w:rPr>
              <w:t>and assist</w:t>
            </w:r>
            <w:r w:rsidR="00425169">
              <w:rPr>
                <w:rFonts w:ascii="Calibri" w:hAnsi="Calibri" w:cs="Tahoma"/>
                <w:sz w:val="22"/>
                <w:szCs w:val="22"/>
              </w:rPr>
              <w:t>ing</w:t>
            </w:r>
            <w:r w:rsidRPr="000E3D31">
              <w:rPr>
                <w:rFonts w:ascii="Calibri" w:hAnsi="Calibri" w:cs="Tahoma"/>
                <w:sz w:val="22"/>
                <w:szCs w:val="22"/>
              </w:rPr>
              <w:t xml:space="preserve"> with AWT events for members and local communities</w:t>
            </w:r>
          </w:p>
          <w:p w14:paraId="4AA6B25C" w14:textId="7815555A" w:rsidR="00972C83" w:rsidRDefault="00972C83" w:rsidP="000E3D31">
            <w:p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6578470B" w14:textId="3A7AC951" w:rsidR="00972C83" w:rsidRPr="00453199" w:rsidRDefault="00303474" w:rsidP="00453199">
            <w:pPr>
              <w:numPr>
                <w:ilvl w:val="0"/>
                <w:numId w:val="29"/>
              </w:num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Performing o</w:t>
            </w:r>
            <w:r w:rsidR="00972C83" w:rsidRPr="00453199">
              <w:rPr>
                <w:rFonts w:ascii="Calibri" w:hAnsi="Calibri" w:cs="Tahoma"/>
                <w:sz w:val="22"/>
                <w:szCs w:val="22"/>
              </w:rPr>
              <w:t xml:space="preserve">ther </w:t>
            </w:r>
            <w:r>
              <w:rPr>
                <w:rFonts w:ascii="Calibri" w:hAnsi="Calibri" w:cs="Tahoma"/>
                <w:sz w:val="22"/>
                <w:szCs w:val="22"/>
              </w:rPr>
              <w:t xml:space="preserve">job-related </w:t>
            </w:r>
            <w:r w:rsidR="00972C83" w:rsidRPr="00453199">
              <w:rPr>
                <w:rFonts w:ascii="Calibri" w:hAnsi="Calibri" w:cs="Tahoma"/>
                <w:sz w:val="22"/>
                <w:szCs w:val="22"/>
              </w:rPr>
              <w:t>tasks as requested</w:t>
            </w:r>
          </w:p>
          <w:p w14:paraId="4FFBF200" w14:textId="77777777" w:rsidR="000E3D31" w:rsidRPr="00C66831" w:rsidRDefault="000E3D31" w:rsidP="000E3D31">
            <w:pPr>
              <w:ind w:left="317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14:paraId="0B9FD96D" w14:textId="77777777" w:rsidR="00400BEA" w:rsidRDefault="00400BEA" w:rsidP="00C60270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</w:p>
          <w:p w14:paraId="0F7FC57E" w14:textId="0AEE366F" w:rsidR="00400BEA" w:rsidRPr="000E3D31" w:rsidRDefault="00400BEA" w:rsidP="00C60270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1F312548" w14:textId="77777777" w:rsidR="00A62789" w:rsidRPr="006F0653" w:rsidRDefault="00A62789" w:rsidP="006F0653">
      <w:pPr>
        <w:jc w:val="both"/>
        <w:rPr>
          <w:rFonts w:asciiTheme="minorHAnsi" w:hAnsiTheme="minorHAnsi"/>
          <w:color w:val="000000"/>
          <w:szCs w:val="24"/>
        </w:rPr>
      </w:pPr>
    </w:p>
    <w:tbl>
      <w:tblPr>
        <w:tblW w:w="10352" w:type="dxa"/>
        <w:tblInd w:w="-26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 w:themeFill="background1" w:themeFillShade="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2"/>
      </w:tblGrid>
      <w:tr w:rsidR="006F0653" w:rsidRPr="006F0653" w14:paraId="7661E6FC" w14:textId="77777777" w:rsidTr="00C60270">
        <w:trPr>
          <w:trHeight w:hRule="exact" w:val="731"/>
        </w:trPr>
        <w:tc>
          <w:tcPr>
            <w:tcW w:w="10352" w:type="dxa"/>
            <w:shd w:val="clear" w:color="auto" w:fill="808080" w:themeFill="background1" w:themeFillShade="80"/>
            <w:vAlign w:val="center"/>
          </w:tcPr>
          <w:p w14:paraId="3B6FEB43" w14:textId="77777777" w:rsidR="006F0653" w:rsidRPr="006F0653" w:rsidRDefault="006F0653" w:rsidP="006F0653">
            <w:pPr>
              <w:spacing w:line="120" w:lineRule="exact"/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</w:p>
          <w:p w14:paraId="4FA13458" w14:textId="77777777" w:rsidR="006F0653" w:rsidRPr="006F0653" w:rsidRDefault="00F8096D" w:rsidP="006F0653">
            <w:pPr>
              <w:spacing w:after="58"/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 xml:space="preserve">2. </w:t>
            </w:r>
            <w:r w:rsidR="006F0653" w:rsidRPr="006F0653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JOB SPECIFICATION</w:t>
            </w:r>
          </w:p>
        </w:tc>
      </w:tr>
    </w:tbl>
    <w:p w14:paraId="5AB3736D" w14:textId="77777777" w:rsidR="006F0653" w:rsidRPr="006F0653" w:rsidRDefault="006F0653" w:rsidP="006F0653">
      <w:pPr>
        <w:ind w:left="360"/>
        <w:jc w:val="both"/>
        <w:rPr>
          <w:rFonts w:asciiTheme="minorHAnsi" w:hAnsiTheme="minorHAnsi"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06"/>
        <w:gridCol w:w="7414"/>
      </w:tblGrid>
      <w:tr w:rsidR="009B75DE" w:rsidRPr="009B75DE" w14:paraId="124E0C2A" w14:textId="77777777" w:rsidTr="00453199">
        <w:trPr>
          <w:trHeight w:val="384"/>
        </w:trPr>
        <w:tc>
          <w:tcPr>
            <w:tcW w:w="2086" w:type="dxa"/>
          </w:tcPr>
          <w:p w14:paraId="496F9901" w14:textId="1663297C" w:rsidR="009B75DE" w:rsidRPr="009B75DE" w:rsidRDefault="009B75DE" w:rsidP="00453199">
            <w:pPr>
              <w:spacing w:after="120"/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Management and Supervision</w:t>
            </w:r>
          </w:p>
        </w:tc>
        <w:tc>
          <w:tcPr>
            <w:tcW w:w="706" w:type="dxa"/>
          </w:tcPr>
          <w:p w14:paraId="594DA95B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70AF5B4A" w14:textId="753B2594" w:rsidR="009B75DE" w:rsidRPr="00642417" w:rsidRDefault="009B75DE" w:rsidP="0045319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To supervise and direct the work of contractors and </w:t>
            </w:r>
            <w:proofErr w:type="gramStart"/>
            <w:r w:rsidRPr="00642417">
              <w:rPr>
                <w:rFonts w:asciiTheme="minorHAnsi" w:hAnsiTheme="minorHAnsi" w:cs="Tahoma"/>
                <w:sz w:val="22"/>
                <w:szCs w:val="22"/>
              </w:rPr>
              <w:t>a number of</w:t>
            </w:r>
            <w:proofErr w:type="gramEnd"/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 practical volunteers. Responsible for the health and safety of those working on </w:t>
            </w:r>
            <w:r w:rsidR="0031146B">
              <w:rPr>
                <w:rFonts w:asciiTheme="minorHAnsi" w:hAnsiTheme="minorHAnsi" w:cs="Tahoma"/>
                <w:sz w:val="22"/>
                <w:szCs w:val="22"/>
              </w:rPr>
              <w:t xml:space="preserve">AWT </w:t>
            </w:r>
            <w:r w:rsidRPr="00642417">
              <w:rPr>
                <w:rFonts w:asciiTheme="minorHAnsi" w:hAnsiTheme="minorHAnsi" w:cs="Tahoma"/>
                <w:sz w:val="22"/>
                <w:szCs w:val="22"/>
              </w:rPr>
              <w:t>sites.</w:t>
            </w:r>
          </w:p>
        </w:tc>
      </w:tr>
      <w:tr w:rsidR="009B75DE" w:rsidRPr="009B75DE" w14:paraId="590BC91C" w14:textId="77777777" w:rsidTr="00453199">
        <w:trPr>
          <w:trHeight w:val="496"/>
        </w:trPr>
        <w:tc>
          <w:tcPr>
            <w:tcW w:w="2086" w:type="dxa"/>
          </w:tcPr>
          <w:p w14:paraId="349073D9" w14:textId="791D8D0F" w:rsidR="009B75DE" w:rsidRPr="009B75DE" w:rsidRDefault="009B75DE" w:rsidP="00453199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Accountability and Resources</w:t>
            </w:r>
          </w:p>
        </w:tc>
        <w:tc>
          <w:tcPr>
            <w:tcW w:w="706" w:type="dxa"/>
          </w:tcPr>
          <w:p w14:paraId="24B92DC4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6F1D7B30" w14:textId="6A1F15ED" w:rsidR="00162FA1" w:rsidRPr="00642417" w:rsidRDefault="00425169" w:rsidP="00453199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Management of agreed</w:t>
            </w:r>
            <w:r w:rsidR="00972C83">
              <w:rPr>
                <w:rFonts w:asciiTheme="minorHAnsi" w:hAnsiTheme="minorHAnsi"/>
                <w:sz w:val="22"/>
                <w:szCs w:val="22"/>
              </w:rPr>
              <w:t xml:space="preserve"> elements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budgets </w:t>
            </w:r>
            <w:r w:rsidR="00972C83">
              <w:rPr>
                <w:rFonts w:asciiTheme="minorHAnsi" w:hAnsiTheme="minorHAnsi"/>
                <w:sz w:val="22"/>
                <w:szCs w:val="22"/>
              </w:rPr>
              <w:t xml:space="preserve">for projects and site management </w:t>
            </w:r>
          </w:p>
        </w:tc>
      </w:tr>
      <w:tr w:rsidR="009B75DE" w:rsidRPr="009B75DE" w14:paraId="12FE2395" w14:textId="77777777" w:rsidTr="00453199">
        <w:trPr>
          <w:trHeight w:val="608"/>
        </w:trPr>
        <w:tc>
          <w:tcPr>
            <w:tcW w:w="2086" w:type="dxa"/>
          </w:tcPr>
          <w:p w14:paraId="1101FFD8" w14:textId="459917BD" w:rsidR="00162FA1" w:rsidRPr="009B75DE" w:rsidRDefault="009B75DE" w:rsidP="00453199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Job Impact</w:t>
            </w:r>
          </w:p>
        </w:tc>
        <w:tc>
          <w:tcPr>
            <w:tcW w:w="706" w:type="dxa"/>
          </w:tcPr>
          <w:p w14:paraId="14C0C907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42ECD6ED" w14:textId="1D30840E" w:rsidR="00943774" w:rsidRPr="00642417" w:rsidRDefault="0031146B">
            <w:pPr>
              <w:spacing w:after="120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Responsible for the </w:t>
            </w:r>
            <w:r w:rsidR="00303474" w:rsidRPr="00642417">
              <w:rPr>
                <w:rFonts w:asciiTheme="minorHAnsi" w:hAnsiTheme="minorHAnsi" w:cs="Tahoma"/>
                <w:sz w:val="22"/>
                <w:szCs w:val="22"/>
              </w:rPr>
              <w:t>long-term</w:t>
            </w: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 management of nature reserves and the provision of conservation advice, training and learning to a range of stakeholders.</w:t>
            </w:r>
          </w:p>
        </w:tc>
      </w:tr>
      <w:tr w:rsidR="009B75DE" w:rsidRPr="009B75DE" w14:paraId="4B4B5270" w14:textId="77777777" w:rsidTr="00C60270">
        <w:trPr>
          <w:trHeight w:val="967"/>
        </w:trPr>
        <w:tc>
          <w:tcPr>
            <w:tcW w:w="2086" w:type="dxa"/>
          </w:tcPr>
          <w:p w14:paraId="5216DD28" w14:textId="6946D11E" w:rsidR="009B75DE" w:rsidRPr="009B75DE" w:rsidRDefault="009B75DE" w:rsidP="00453199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Independence and Judgement</w:t>
            </w:r>
          </w:p>
        </w:tc>
        <w:tc>
          <w:tcPr>
            <w:tcW w:w="706" w:type="dxa"/>
          </w:tcPr>
          <w:p w14:paraId="522F3BF8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54FEBAA6" w14:textId="7BEAB871" w:rsidR="00DF1EEA" w:rsidRPr="00642417" w:rsidRDefault="009B75DE" w:rsidP="0045319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42417">
              <w:rPr>
                <w:rFonts w:asciiTheme="minorHAnsi" w:hAnsiTheme="minorHAnsi"/>
                <w:sz w:val="22"/>
                <w:szCs w:val="22"/>
              </w:rPr>
              <w:t xml:space="preserve">Ability to exercise judgement </w:t>
            </w:r>
            <w:r w:rsidR="00972C83">
              <w:rPr>
                <w:rFonts w:asciiTheme="minorHAnsi" w:hAnsiTheme="minorHAnsi"/>
                <w:sz w:val="22"/>
                <w:szCs w:val="22"/>
              </w:rPr>
              <w:t>in</w:t>
            </w: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972C83">
              <w:rPr>
                <w:rFonts w:asciiTheme="minorHAnsi" w:hAnsiTheme="minorHAnsi" w:cs="Tahoma"/>
                <w:sz w:val="22"/>
                <w:szCs w:val="22"/>
              </w:rPr>
              <w:t>a</w:t>
            </w: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 variety of work activities</w:t>
            </w:r>
            <w:r w:rsidR="00AD51A4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642417">
              <w:rPr>
                <w:rFonts w:asciiTheme="minorHAnsi" w:hAnsiTheme="minorHAnsi" w:cs="Tahoma"/>
                <w:sz w:val="22"/>
                <w:szCs w:val="22"/>
              </w:rPr>
              <w:t xml:space="preserve"> often working independently, either alone or supervising volunteers.</w:t>
            </w:r>
          </w:p>
        </w:tc>
      </w:tr>
      <w:tr w:rsidR="009B75DE" w:rsidRPr="009B75DE" w14:paraId="221394D6" w14:textId="77777777" w:rsidTr="00C60270">
        <w:trPr>
          <w:trHeight w:val="1155"/>
        </w:trPr>
        <w:tc>
          <w:tcPr>
            <w:tcW w:w="2086" w:type="dxa"/>
          </w:tcPr>
          <w:p w14:paraId="42E065BE" w14:textId="76B2B139" w:rsidR="009B75DE" w:rsidRPr="009B75DE" w:rsidRDefault="009B75DE" w:rsidP="00453199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People and Contacts</w:t>
            </w:r>
          </w:p>
        </w:tc>
        <w:tc>
          <w:tcPr>
            <w:tcW w:w="706" w:type="dxa"/>
          </w:tcPr>
          <w:p w14:paraId="35ABF15B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45B09366" w14:textId="4EF24000" w:rsidR="0078436F" w:rsidRPr="00642417" w:rsidRDefault="009B75DE" w:rsidP="00453199">
            <w:pPr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42417">
              <w:rPr>
                <w:rFonts w:asciiTheme="minorHAnsi" w:hAnsiTheme="minorHAnsi"/>
                <w:sz w:val="22"/>
                <w:szCs w:val="22"/>
              </w:rPr>
              <w:t xml:space="preserve">Frequent liaison with a range of stakeholders internally and externally </w:t>
            </w:r>
            <w:r w:rsidR="009F7683">
              <w:rPr>
                <w:rFonts w:asciiTheme="minorHAnsi" w:hAnsiTheme="minorHAnsi"/>
                <w:sz w:val="22"/>
                <w:szCs w:val="22"/>
              </w:rPr>
              <w:t>including landowners</w:t>
            </w:r>
            <w:r w:rsidRPr="00642417">
              <w:rPr>
                <w:rFonts w:asciiTheme="minorHAnsi" w:hAnsiTheme="minorHAnsi"/>
                <w:sz w:val="22"/>
                <w:szCs w:val="22"/>
              </w:rPr>
              <w:t xml:space="preserve"> and community groups. Ability to speak to groups of people to convey complex and sometimes controversial messages, and often acting </w:t>
            </w:r>
            <w:r w:rsidR="00821601" w:rsidRPr="00642417">
              <w:rPr>
                <w:rFonts w:asciiTheme="minorHAnsi" w:hAnsiTheme="minorHAnsi"/>
                <w:sz w:val="22"/>
                <w:szCs w:val="22"/>
              </w:rPr>
              <w:t>as advocate</w:t>
            </w:r>
            <w:r w:rsidRPr="00642417">
              <w:rPr>
                <w:rFonts w:asciiTheme="minorHAnsi" w:hAnsiTheme="minorHAnsi"/>
                <w:sz w:val="22"/>
                <w:szCs w:val="22"/>
              </w:rPr>
              <w:t xml:space="preserve"> for the Trust.</w:t>
            </w:r>
          </w:p>
        </w:tc>
      </w:tr>
      <w:tr w:rsidR="009B75DE" w:rsidRPr="009B75DE" w14:paraId="6BAEF259" w14:textId="77777777" w:rsidTr="00C60270">
        <w:trPr>
          <w:trHeight w:val="1155"/>
        </w:trPr>
        <w:tc>
          <w:tcPr>
            <w:tcW w:w="2086" w:type="dxa"/>
          </w:tcPr>
          <w:p w14:paraId="644194FB" w14:textId="77777777" w:rsidR="009B75DE" w:rsidRPr="009B75DE" w:rsidRDefault="009B75DE" w:rsidP="00453199">
            <w:pPr>
              <w:widowControl w:val="0"/>
              <w:spacing w:after="120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Creativity and Innovation</w:t>
            </w:r>
          </w:p>
          <w:p w14:paraId="42FD46B6" w14:textId="77777777" w:rsidR="009B75DE" w:rsidRPr="009B75DE" w:rsidRDefault="009B75DE" w:rsidP="00453199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06" w:type="dxa"/>
          </w:tcPr>
          <w:p w14:paraId="098E92AE" w14:textId="77777777" w:rsidR="009B75DE" w:rsidRPr="009B75DE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9B75DE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414" w:type="dxa"/>
          </w:tcPr>
          <w:p w14:paraId="3D9DD987" w14:textId="5EDC7942" w:rsidR="009B75DE" w:rsidRPr="00CC257B" w:rsidRDefault="009B75DE" w:rsidP="00453199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42417">
              <w:rPr>
                <w:rFonts w:asciiTheme="minorHAnsi" w:hAnsiTheme="minorHAnsi"/>
                <w:sz w:val="22"/>
                <w:szCs w:val="22"/>
              </w:rPr>
              <w:t xml:space="preserve">Work to agreed plans and targets. Ability to react and respond to unexpected non-routine situations and opportunity to influence and input creatively to development of </w:t>
            </w:r>
            <w:r w:rsidR="00303474">
              <w:rPr>
                <w:rFonts w:asciiTheme="minorHAnsi" w:hAnsiTheme="minorHAnsi"/>
                <w:sz w:val="22"/>
                <w:szCs w:val="22"/>
              </w:rPr>
              <w:t>wildlife conservation work</w:t>
            </w:r>
            <w:r w:rsidRPr="0064241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1E4A70" w:rsidRPr="009B75DE" w14:paraId="22C0A8CB" w14:textId="77777777" w:rsidTr="00C60270">
        <w:trPr>
          <w:trHeight w:val="197"/>
        </w:trPr>
        <w:tc>
          <w:tcPr>
            <w:tcW w:w="2086" w:type="dxa"/>
          </w:tcPr>
          <w:p w14:paraId="31942629" w14:textId="77777777" w:rsidR="001E4A70" w:rsidRPr="009B75DE" w:rsidRDefault="001E4A70" w:rsidP="009B75DE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706" w:type="dxa"/>
          </w:tcPr>
          <w:p w14:paraId="1B88C70B" w14:textId="77777777" w:rsidR="001E4A70" w:rsidRPr="009B75DE" w:rsidRDefault="001E4A70" w:rsidP="001E4A70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  <w:tc>
          <w:tcPr>
            <w:tcW w:w="7414" w:type="dxa"/>
          </w:tcPr>
          <w:p w14:paraId="6948A3CC" w14:textId="77777777" w:rsidR="00034803" w:rsidRPr="009B75DE" w:rsidRDefault="00034803" w:rsidP="001E4A70">
            <w:pPr>
              <w:jc w:val="both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</w:tr>
    </w:tbl>
    <w:tbl>
      <w:tblPr>
        <w:tblW w:w="0" w:type="auto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shd w:val="clear" w:color="auto" w:fill="808080" w:themeFill="background1" w:themeFillShade="80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01"/>
      </w:tblGrid>
      <w:tr w:rsidR="003D2051" w:rsidRPr="006F0653" w14:paraId="260ABADE" w14:textId="77777777" w:rsidTr="00C60270">
        <w:trPr>
          <w:trHeight w:hRule="exact" w:val="624"/>
        </w:trPr>
        <w:tc>
          <w:tcPr>
            <w:tcW w:w="9901" w:type="dxa"/>
            <w:shd w:val="clear" w:color="auto" w:fill="808080" w:themeFill="background1" w:themeFillShade="80"/>
            <w:vAlign w:val="center"/>
          </w:tcPr>
          <w:p w14:paraId="43232823" w14:textId="77777777" w:rsidR="003D2051" w:rsidRPr="006F0653" w:rsidRDefault="003D2051" w:rsidP="00F14170">
            <w:pPr>
              <w:tabs>
                <w:tab w:val="left" w:pos="3300"/>
              </w:tabs>
              <w:spacing w:line="120" w:lineRule="exact"/>
              <w:jc w:val="both"/>
              <w:rPr>
                <w:rFonts w:asciiTheme="minorHAnsi" w:hAnsiTheme="minorHAnsi"/>
                <w:color w:val="000000"/>
                <w:sz w:val="40"/>
                <w:szCs w:val="40"/>
              </w:rPr>
            </w:pPr>
          </w:p>
          <w:p w14:paraId="36C7B22A" w14:textId="77777777" w:rsidR="003D2051" w:rsidRPr="006F0653" w:rsidRDefault="00F8096D" w:rsidP="00F14170">
            <w:pPr>
              <w:spacing w:after="58"/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 xml:space="preserve">3. </w:t>
            </w:r>
            <w:r w:rsidR="003D2051" w:rsidRPr="006F0653">
              <w:rPr>
                <w:rFonts w:asciiTheme="minorHAnsi" w:hAnsiTheme="minorHAnsi"/>
                <w:b/>
                <w:color w:val="FFFFFF"/>
                <w:sz w:val="40"/>
                <w:szCs w:val="40"/>
              </w:rPr>
              <w:t>PERSON SPECIFICATION</w:t>
            </w:r>
          </w:p>
        </w:tc>
      </w:tr>
    </w:tbl>
    <w:p w14:paraId="04AFA6AD" w14:textId="77777777" w:rsidR="00F06EE0" w:rsidRPr="00C60270" w:rsidRDefault="00F06EE0" w:rsidP="006F065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46"/>
        <w:gridCol w:w="284"/>
        <w:gridCol w:w="7688"/>
      </w:tblGrid>
      <w:tr w:rsidR="009B75DE" w:rsidRPr="00E81E3C" w14:paraId="5F3FE7FB" w14:textId="77777777" w:rsidTr="00C60270">
        <w:trPr>
          <w:trHeight w:hRule="exact" w:val="3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9EE06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>Job Title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D3857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81E3C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</w:tcPr>
          <w:p w14:paraId="45977A69" w14:textId="5B17C025" w:rsidR="009B75DE" w:rsidRPr="00E81E3C" w:rsidRDefault="003953E0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60270">
              <w:rPr>
                <w:rFonts w:asciiTheme="minorHAnsi" w:hAnsiTheme="minorHAnsi"/>
                <w:sz w:val="22"/>
                <w:szCs w:val="22"/>
              </w:rPr>
              <w:t xml:space="preserve">Living Landscape </w:t>
            </w:r>
            <w:r w:rsidR="00FD0C33">
              <w:rPr>
                <w:rFonts w:asciiTheme="minorHAnsi" w:hAnsiTheme="minorHAnsi"/>
                <w:sz w:val="22"/>
                <w:szCs w:val="22"/>
              </w:rPr>
              <w:t>Officer</w:t>
            </w:r>
          </w:p>
        </w:tc>
      </w:tr>
      <w:tr w:rsidR="009B75DE" w:rsidRPr="00E81E3C" w14:paraId="232AC94E" w14:textId="77777777" w:rsidTr="00C60270">
        <w:trPr>
          <w:trHeight w:hRule="exact" w:val="3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38038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>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ABDBC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 w:rsidRPr="00E81E3C"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</w:tcPr>
          <w:p w14:paraId="3757176F" w14:textId="4933E0B4" w:rsidR="009B75DE" w:rsidRPr="00E81E3C" w:rsidRDefault="00FD0C3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Living Landscape Team</w:t>
            </w:r>
          </w:p>
        </w:tc>
      </w:tr>
      <w:tr w:rsidR="009B75DE" w:rsidRPr="00E81E3C" w14:paraId="78ADA558" w14:textId="77777777" w:rsidTr="00C60270"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96FDB" w14:textId="77777777" w:rsidR="009B75DE" w:rsidRPr="00C60270" w:rsidRDefault="009B75DE" w:rsidP="009B75DE">
            <w:pPr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4F914" w14:textId="77777777" w:rsidR="009B75DE" w:rsidRPr="00C60270" w:rsidRDefault="009B75DE" w:rsidP="009B75DE">
            <w:pPr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43AB9" w14:textId="77777777" w:rsidR="00034803" w:rsidRPr="00C60270" w:rsidRDefault="00034803" w:rsidP="009B75DE">
            <w:pPr>
              <w:jc w:val="both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9B75DE" w:rsidRPr="00E81E3C" w14:paraId="5981B514" w14:textId="77777777" w:rsidTr="00C6027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009DD564" w14:textId="66402AD6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>Experience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5FAF86" w14:textId="77777777" w:rsidR="00FE664E" w:rsidRDefault="00FE664E" w:rsidP="00FE664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53B2A13D" w14:textId="77777777" w:rsidR="00CC257B" w:rsidRPr="00E81E3C" w:rsidRDefault="00CC257B" w:rsidP="00FE664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5F4D4F54" w14:textId="36413C38" w:rsidR="00400BEA" w:rsidRPr="00DA3D77" w:rsidRDefault="00400BEA" w:rsidP="00C60270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4D25E3">
              <w:rPr>
                <w:rFonts w:asciiTheme="minorHAnsi" w:hAnsiTheme="minorHAnsi"/>
                <w:sz w:val="22"/>
                <w:szCs w:val="22"/>
              </w:rPr>
              <w:t>n intermediate level of</w:t>
            </w:r>
            <w:r w:rsidR="009C4C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75F05">
              <w:rPr>
                <w:rFonts w:asciiTheme="minorHAnsi" w:hAnsiTheme="minorHAnsi"/>
                <w:sz w:val="22"/>
                <w:szCs w:val="22"/>
              </w:rPr>
              <w:t>proven experience in nature conservation and/or countryside management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(E)</w:t>
            </w:r>
          </w:p>
          <w:p w14:paraId="5F95864E" w14:textId="4325A567" w:rsidR="00B05923" w:rsidRDefault="004D25E3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intermediate level of</w:t>
            </w:r>
            <w:r w:rsidRPr="00575F05" w:rsidDel="004D25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B75DE" w:rsidRPr="00575F05">
              <w:rPr>
                <w:rFonts w:asciiTheme="minorHAnsi" w:hAnsiTheme="minorHAnsi"/>
                <w:sz w:val="22"/>
                <w:szCs w:val="22"/>
              </w:rPr>
              <w:t xml:space="preserve">proven experience of practical </w:t>
            </w:r>
            <w:r w:rsidR="00CD0ABB" w:rsidRPr="00575F05">
              <w:rPr>
                <w:rFonts w:asciiTheme="minorHAnsi" w:hAnsiTheme="minorHAnsi"/>
                <w:sz w:val="22"/>
                <w:szCs w:val="22"/>
              </w:rPr>
              <w:t>land</w:t>
            </w:r>
            <w:r w:rsidR="009B75DE" w:rsidRPr="00575F05">
              <w:rPr>
                <w:rFonts w:asciiTheme="minorHAnsi" w:hAnsiTheme="minorHAnsi"/>
                <w:sz w:val="22"/>
                <w:szCs w:val="22"/>
              </w:rPr>
              <w:t xml:space="preserve"> management</w:t>
            </w:r>
            <w:r w:rsidR="00CD0ABB" w:rsidRPr="00575F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1B0F">
              <w:rPr>
                <w:rFonts w:asciiTheme="minorHAnsi" w:hAnsiTheme="minorHAnsi"/>
                <w:sz w:val="22"/>
                <w:szCs w:val="22"/>
              </w:rPr>
              <w:t>(E)</w:t>
            </w:r>
          </w:p>
          <w:p w14:paraId="064E47EA" w14:textId="57E2E392" w:rsidR="00CD0ABB" w:rsidRDefault="004D25E3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intermediate level of</w:t>
            </w:r>
            <w:r w:rsidRPr="00B05923" w:rsidDel="004D25E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1601" w:rsidRPr="00B05923">
              <w:rPr>
                <w:rFonts w:asciiTheme="minorHAnsi" w:hAnsiTheme="minorHAnsi"/>
                <w:sz w:val="22"/>
                <w:szCs w:val="22"/>
              </w:rPr>
              <w:t>experience</w:t>
            </w:r>
            <w:r w:rsidR="00CD0ABB" w:rsidRPr="00B05923">
              <w:rPr>
                <w:rFonts w:asciiTheme="minorHAnsi" w:hAnsiTheme="minorHAnsi"/>
                <w:sz w:val="22"/>
                <w:szCs w:val="22"/>
              </w:rPr>
              <w:t xml:space="preserve"> of managing and training placements, volunteers and of supervising contractors </w:t>
            </w:r>
            <w:r w:rsidR="0031146B">
              <w:rPr>
                <w:rFonts w:asciiTheme="minorHAnsi" w:hAnsiTheme="minorHAnsi"/>
                <w:sz w:val="22"/>
                <w:szCs w:val="22"/>
              </w:rPr>
              <w:t>(E</w:t>
            </w:r>
            <w:r w:rsidR="003F1B0F" w:rsidRPr="00B0592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04298CDD" w14:textId="77777777" w:rsidR="0031146B" w:rsidRDefault="0031146B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Understanding of Environmental Stewardship schemes (D)</w:t>
            </w:r>
          </w:p>
          <w:p w14:paraId="490DBE3F" w14:textId="77777777" w:rsidR="00375BAB" w:rsidRPr="00C60270" w:rsidRDefault="00375BAB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270">
              <w:rPr>
                <w:rFonts w:asciiTheme="minorHAnsi" w:hAnsiTheme="minorHAnsi"/>
                <w:sz w:val="22"/>
                <w:szCs w:val="22"/>
              </w:rPr>
              <w:t>Experience of writing nature conservation management plans and reports (D)</w:t>
            </w:r>
          </w:p>
          <w:p w14:paraId="7A6051C3" w14:textId="77777777" w:rsidR="00400BEA" w:rsidRDefault="00821601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Grassland</w:t>
            </w:r>
            <w:r w:rsidR="009A2C4B">
              <w:rPr>
                <w:rFonts w:asciiTheme="minorHAnsi" w:hAnsiTheme="minorHAnsi"/>
                <w:sz w:val="22"/>
                <w:szCs w:val="22"/>
              </w:rPr>
              <w:t xml:space="preserve"> management experience (D</w:t>
            </w:r>
            <w:r w:rsidR="002E762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D8992FE" w14:textId="3D22C806" w:rsidR="00400BEA" w:rsidRPr="00C60270" w:rsidRDefault="00400BEA" w:rsidP="00C60270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60270">
              <w:rPr>
                <w:rFonts w:asciiTheme="minorHAnsi" w:hAnsiTheme="minorHAnsi"/>
                <w:sz w:val="22"/>
                <w:szCs w:val="22"/>
              </w:rPr>
              <w:t>Organisational ability and track record of delivering to deadlines (E)</w:t>
            </w:r>
          </w:p>
          <w:p w14:paraId="2314BC53" w14:textId="77777777" w:rsidR="00400BEA" w:rsidRPr="00575F05" w:rsidRDefault="00400BEA" w:rsidP="00C60270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47FE505" w14:textId="77777777" w:rsidR="00DA3D77" w:rsidRPr="00C60270" w:rsidRDefault="00DA3D77">
            <w:pPr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B75DE" w:rsidRPr="00E81E3C" w14:paraId="04EB15C6" w14:textId="77777777" w:rsidTr="00C6027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600C9CF3" w14:textId="77777777" w:rsidR="00C8194C" w:rsidRPr="00C60270" w:rsidRDefault="00C8194C" w:rsidP="009B75D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5EEE0A91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>Competence, Knowledge &amp;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1832EA" w14:textId="77777777" w:rsidR="009B75DE" w:rsidRPr="00C60270" w:rsidRDefault="009B75DE" w:rsidP="009B75DE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4663DD5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:</w:t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715EF3E9" w14:textId="77777777" w:rsidR="009B75DE" w:rsidRPr="00C60270" w:rsidRDefault="009B75DE" w:rsidP="009B75DE">
            <w:pPr>
              <w:pStyle w:val="ListParagraph"/>
              <w:ind w:left="317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2C0222F" w14:textId="77777777" w:rsidR="003F1B0F" w:rsidRPr="004878C9" w:rsidRDefault="003F1B0F" w:rsidP="003F1B0F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 w:rsidRPr="004878C9">
              <w:rPr>
                <w:rFonts w:ascii="Calibri" w:hAnsi="Calibri" w:cs="Calibri"/>
                <w:sz w:val="22"/>
                <w:szCs w:val="22"/>
              </w:rPr>
              <w:t xml:space="preserve">Degree or higher in Ecology, Environmental </w:t>
            </w:r>
            <w:proofErr w:type="gramStart"/>
            <w:r w:rsidRPr="004878C9">
              <w:rPr>
                <w:rFonts w:ascii="Calibri" w:hAnsi="Calibri" w:cs="Calibri"/>
                <w:sz w:val="22"/>
                <w:szCs w:val="22"/>
              </w:rPr>
              <w:t>Science</w:t>
            </w:r>
            <w:proofErr w:type="gramEnd"/>
            <w:r w:rsidRPr="004878C9">
              <w:rPr>
                <w:rFonts w:ascii="Calibri" w:hAnsi="Calibri" w:cs="Calibri"/>
                <w:sz w:val="22"/>
                <w:szCs w:val="22"/>
              </w:rPr>
              <w:t xml:space="preserve"> or related discipline (</w:t>
            </w:r>
            <w:r w:rsidR="00375BAB">
              <w:rPr>
                <w:rFonts w:ascii="Calibri" w:hAnsi="Calibri" w:cs="Calibri"/>
                <w:sz w:val="22"/>
                <w:szCs w:val="22"/>
              </w:rPr>
              <w:t>D</w:t>
            </w:r>
            <w:r w:rsidRPr="004878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FEC5EAE" w14:textId="77777777" w:rsidR="003F1B0F" w:rsidRPr="004878C9" w:rsidRDefault="003F1B0F" w:rsidP="003F1B0F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 w:rsidRPr="004878C9">
              <w:rPr>
                <w:rFonts w:ascii="Calibri" w:hAnsi="Calibri" w:cs="Calibri"/>
                <w:sz w:val="22"/>
                <w:szCs w:val="22"/>
              </w:rPr>
              <w:t xml:space="preserve">Understanding of ecology, </w:t>
            </w:r>
            <w:proofErr w:type="gramStart"/>
            <w:r w:rsidRPr="004878C9">
              <w:rPr>
                <w:rFonts w:ascii="Calibri" w:hAnsi="Calibri" w:cs="Calibri"/>
                <w:sz w:val="22"/>
                <w:szCs w:val="22"/>
              </w:rPr>
              <w:t>conservation</w:t>
            </w:r>
            <w:proofErr w:type="gramEnd"/>
            <w:r w:rsidRPr="004878C9">
              <w:rPr>
                <w:rFonts w:ascii="Calibri" w:hAnsi="Calibri" w:cs="Calibri"/>
                <w:sz w:val="22"/>
                <w:szCs w:val="22"/>
              </w:rPr>
              <w:t xml:space="preserve"> and habitat management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(E)</w:t>
            </w:r>
          </w:p>
          <w:p w14:paraId="29F931D9" w14:textId="77777777" w:rsidR="00D1770D" w:rsidRDefault="003F1B0F" w:rsidP="00D1770D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 w:rsidRPr="004878C9">
              <w:rPr>
                <w:rFonts w:ascii="Calibri" w:hAnsi="Calibri" w:cs="Calibri"/>
                <w:sz w:val="22"/>
                <w:szCs w:val="22"/>
              </w:rPr>
              <w:t xml:space="preserve">Understanding of UK Conservation framework, environmental </w:t>
            </w:r>
            <w:proofErr w:type="gramStart"/>
            <w:r w:rsidRPr="004878C9">
              <w:rPr>
                <w:rFonts w:ascii="Calibri" w:hAnsi="Calibri" w:cs="Calibri"/>
                <w:sz w:val="22"/>
                <w:szCs w:val="22"/>
              </w:rPr>
              <w:t>issues</w:t>
            </w:r>
            <w:proofErr w:type="gramEnd"/>
            <w:r w:rsidRPr="004878C9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B05923">
              <w:rPr>
                <w:rFonts w:ascii="Calibri" w:hAnsi="Calibri" w:cs="Calibri"/>
                <w:sz w:val="22"/>
                <w:szCs w:val="22"/>
              </w:rPr>
              <w:t>legislation (D</w:t>
            </w:r>
            <w:r w:rsidRPr="004878C9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7FA1664" w14:textId="2A0A3201" w:rsidR="003D36E7" w:rsidRDefault="003D36E7" w:rsidP="00D1770D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botan</w:t>
            </w:r>
            <w:r w:rsidR="00C85877">
              <w:rPr>
                <w:rFonts w:ascii="Calibri" w:hAnsi="Calibri" w:cs="Calibri"/>
                <w:sz w:val="22"/>
                <w:szCs w:val="22"/>
              </w:rPr>
              <w:t xml:space="preserve">ical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skills </w:t>
            </w:r>
            <w:r w:rsidR="00C85877">
              <w:rPr>
                <w:rFonts w:ascii="Calibri" w:hAnsi="Calibri" w:cs="Calibri"/>
                <w:sz w:val="22"/>
                <w:szCs w:val="22"/>
              </w:rPr>
              <w:t>including survey and monitoring</w:t>
            </w:r>
            <w:r w:rsidR="00A90B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(D)</w:t>
            </w:r>
          </w:p>
          <w:p w14:paraId="48B403E8" w14:textId="5CB75321" w:rsidR="0028515B" w:rsidRDefault="0028515B" w:rsidP="00D1770D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 w:rsidRPr="0028515B">
              <w:rPr>
                <w:rFonts w:ascii="Calibri" w:hAnsi="Calibri" w:cs="Calibri"/>
                <w:sz w:val="22"/>
                <w:szCs w:val="22"/>
              </w:rPr>
              <w:t xml:space="preserve">Chainsaw Certificate (E) and </w:t>
            </w:r>
            <w:proofErr w:type="spellStart"/>
            <w:r w:rsidRPr="0028515B">
              <w:rPr>
                <w:rFonts w:ascii="Calibri" w:hAnsi="Calibri" w:cs="Calibri"/>
                <w:sz w:val="22"/>
                <w:szCs w:val="22"/>
              </w:rPr>
              <w:t>Brushcutter</w:t>
            </w:r>
            <w:proofErr w:type="spellEnd"/>
            <w:r w:rsidRPr="0028515B">
              <w:rPr>
                <w:rFonts w:ascii="Calibri" w:hAnsi="Calibri" w:cs="Calibri"/>
                <w:sz w:val="22"/>
                <w:szCs w:val="22"/>
              </w:rPr>
              <w:t xml:space="preserve"> Certificate (D)</w:t>
            </w:r>
          </w:p>
          <w:p w14:paraId="3039DBE3" w14:textId="77777777" w:rsidR="009B75DE" w:rsidRPr="00D1770D" w:rsidRDefault="009B75DE" w:rsidP="00D1770D">
            <w:pPr>
              <w:pStyle w:val="BulletText1"/>
              <w:rPr>
                <w:rFonts w:ascii="Calibri" w:hAnsi="Calibri" w:cs="Calibri"/>
                <w:sz w:val="22"/>
                <w:szCs w:val="22"/>
              </w:rPr>
            </w:pPr>
            <w:r w:rsidRPr="00D1770D">
              <w:rPr>
                <w:rFonts w:asciiTheme="minorHAnsi" w:hAnsiTheme="minorHAnsi" w:cs="Tahoma"/>
                <w:sz w:val="22"/>
                <w:szCs w:val="22"/>
              </w:rPr>
              <w:lastRenderedPageBreak/>
              <w:t>A sound understanding and knowledge of the ecology, habitat management and conservation requirements of priority habitats and species</w:t>
            </w:r>
            <w:r w:rsidR="00D1770D">
              <w:rPr>
                <w:rFonts w:asciiTheme="minorHAnsi" w:hAnsiTheme="minorHAnsi" w:cs="Tahoma"/>
                <w:sz w:val="22"/>
                <w:szCs w:val="22"/>
              </w:rPr>
              <w:t xml:space="preserve"> (E)</w:t>
            </w:r>
          </w:p>
          <w:p w14:paraId="36B559F9" w14:textId="77777777" w:rsidR="0078436F" w:rsidRPr="0031146B" w:rsidRDefault="009B75DE" w:rsidP="0031146B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75F05">
              <w:rPr>
                <w:rFonts w:asciiTheme="minorHAnsi" w:hAnsiTheme="minorHAnsi" w:cs="Tahoma"/>
                <w:sz w:val="22"/>
                <w:szCs w:val="22"/>
              </w:rPr>
              <w:t>A working knowle</w:t>
            </w:r>
            <w:r w:rsidR="00575F05" w:rsidRPr="00575F05">
              <w:rPr>
                <w:rFonts w:asciiTheme="minorHAnsi" w:hAnsiTheme="minorHAnsi" w:cs="Tahoma"/>
                <w:sz w:val="22"/>
                <w:szCs w:val="22"/>
              </w:rPr>
              <w:t xml:space="preserve">dge of </w:t>
            </w:r>
            <w:proofErr w:type="spellStart"/>
            <w:r w:rsidR="00575F05" w:rsidRPr="00575F05">
              <w:rPr>
                <w:rFonts w:asciiTheme="minorHAnsi" w:hAnsiTheme="minorHAnsi" w:cs="Tahoma"/>
                <w:sz w:val="22"/>
                <w:szCs w:val="22"/>
              </w:rPr>
              <w:t>agri</w:t>
            </w:r>
            <w:proofErr w:type="spellEnd"/>
            <w:r w:rsidR="00575F05" w:rsidRPr="00575F05">
              <w:rPr>
                <w:rFonts w:asciiTheme="minorHAnsi" w:hAnsiTheme="minorHAnsi" w:cs="Tahoma"/>
                <w:sz w:val="22"/>
                <w:szCs w:val="22"/>
              </w:rPr>
              <w:t xml:space="preserve">-environment schemes </w:t>
            </w:r>
            <w:r w:rsidRPr="00575F05">
              <w:rPr>
                <w:rFonts w:asciiTheme="minorHAnsi" w:hAnsiTheme="minorHAnsi" w:cs="Tahoma"/>
                <w:sz w:val="22"/>
                <w:szCs w:val="22"/>
              </w:rPr>
              <w:t>and farming practices</w:t>
            </w:r>
            <w:r w:rsidR="00B05923">
              <w:rPr>
                <w:rFonts w:asciiTheme="minorHAnsi" w:hAnsiTheme="minorHAnsi" w:cs="Tahoma"/>
                <w:sz w:val="22"/>
                <w:szCs w:val="22"/>
              </w:rPr>
              <w:t xml:space="preserve"> (D</w:t>
            </w:r>
            <w:r w:rsidR="00D1770D"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66497C5F" w14:textId="77777777" w:rsidR="00D1770D" w:rsidRPr="0078436F" w:rsidRDefault="00D1770D" w:rsidP="0078436F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8436F">
              <w:rPr>
                <w:rFonts w:ascii="Calibri" w:hAnsi="Calibri" w:cs="Calibri"/>
                <w:sz w:val="22"/>
                <w:szCs w:val="22"/>
              </w:rPr>
              <w:t>Excellent presentation skills (written and verbal) and ability to communicate effectively with a wide range of people (E)</w:t>
            </w:r>
          </w:p>
          <w:p w14:paraId="1FDA9B9F" w14:textId="391BE18C" w:rsidR="00FD0C33" w:rsidRPr="001F2C67" w:rsidRDefault="009B75DE" w:rsidP="00FD0C33">
            <w:pPr>
              <w:numPr>
                <w:ilvl w:val="0"/>
                <w:numId w:val="30"/>
              </w:numPr>
              <w:ind w:left="317"/>
              <w:jc w:val="both"/>
              <w:rPr>
                <w:rFonts w:ascii="Calibri" w:hAnsi="Calibri"/>
                <w:sz w:val="22"/>
                <w:szCs w:val="22"/>
              </w:rPr>
            </w:pPr>
            <w:r w:rsidRPr="00575F05">
              <w:rPr>
                <w:rFonts w:asciiTheme="minorHAnsi" w:hAnsiTheme="minorHAnsi"/>
                <w:sz w:val="22"/>
                <w:szCs w:val="22"/>
              </w:rPr>
              <w:t xml:space="preserve">Hold a full driving licence </w:t>
            </w:r>
            <w:r w:rsidR="00FD0C33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 w:rsidR="00C60270">
              <w:rPr>
                <w:rFonts w:asciiTheme="minorHAnsi" w:hAnsiTheme="minorHAnsi"/>
                <w:sz w:val="22"/>
                <w:szCs w:val="22"/>
              </w:rPr>
              <w:t>e</w:t>
            </w:r>
            <w:r w:rsidR="00FD0C33" w:rsidRPr="001F2C67">
              <w:rPr>
                <w:rFonts w:ascii="Calibri" w:hAnsi="Calibri"/>
                <w:sz w:val="22"/>
                <w:szCs w:val="22"/>
              </w:rPr>
              <w:t>xperience of off-road driving (D) and D1 (minibus) licence (D)</w:t>
            </w:r>
          </w:p>
          <w:p w14:paraId="117E79D0" w14:textId="77777777" w:rsidR="009B75DE" w:rsidRPr="00575F05" w:rsidRDefault="009B75DE" w:rsidP="009B75DE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5F05">
              <w:rPr>
                <w:rFonts w:asciiTheme="minorHAnsi" w:hAnsiTheme="minorHAnsi"/>
                <w:sz w:val="22"/>
                <w:szCs w:val="22"/>
              </w:rPr>
              <w:t>Current First aid certificate (CS30)</w:t>
            </w:r>
            <w:r w:rsidR="00D1770D">
              <w:rPr>
                <w:rFonts w:asciiTheme="minorHAnsi" w:hAnsiTheme="minorHAnsi"/>
                <w:sz w:val="22"/>
                <w:szCs w:val="22"/>
              </w:rPr>
              <w:t xml:space="preserve"> (D)</w:t>
            </w:r>
          </w:p>
          <w:p w14:paraId="618C005A" w14:textId="77777777" w:rsidR="00D1770D" w:rsidRPr="00D1770D" w:rsidRDefault="009B75DE" w:rsidP="00D1770D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5F05">
              <w:rPr>
                <w:rFonts w:asciiTheme="minorHAnsi" w:hAnsiTheme="minorHAnsi"/>
                <w:sz w:val="22"/>
                <w:szCs w:val="22"/>
              </w:rPr>
              <w:t>Ability to motivate a wide range of people and negotiate positive outcome</w:t>
            </w:r>
            <w:r w:rsidR="00D1770D">
              <w:rPr>
                <w:rFonts w:asciiTheme="minorHAnsi" w:hAnsiTheme="minorHAnsi"/>
                <w:sz w:val="22"/>
                <w:szCs w:val="22"/>
              </w:rPr>
              <w:t xml:space="preserve"> (E)</w:t>
            </w:r>
          </w:p>
          <w:p w14:paraId="52F66D03" w14:textId="77777777" w:rsidR="00D1770D" w:rsidRDefault="00D1770D" w:rsidP="00D1770D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770D">
              <w:rPr>
                <w:rFonts w:asciiTheme="minorHAnsi" w:hAnsiTheme="minorHAnsi" w:cs="Tahoma"/>
                <w:sz w:val="22"/>
                <w:szCs w:val="22"/>
              </w:rPr>
              <w:t xml:space="preserve">Ability to work to tight </w:t>
            </w:r>
            <w:proofErr w:type="gramStart"/>
            <w:r w:rsidRPr="00D1770D">
              <w:rPr>
                <w:rFonts w:asciiTheme="minorHAnsi" w:hAnsiTheme="minorHAnsi" w:cs="Tahoma"/>
                <w:sz w:val="22"/>
                <w:szCs w:val="22"/>
              </w:rPr>
              <w:t>time-scales</w:t>
            </w:r>
            <w:proofErr w:type="gramEnd"/>
            <w:r w:rsidRPr="00D1770D">
              <w:rPr>
                <w:rFonts w:asciiTheme="minorHAnsi" w:hAnsiTheme="minorHAnsi" w:cs="Tahoma"/>
                <w:sz w:val="22"/>
                <w:szCs w:val="22"/>
              </w:rPr>
              <w:t xml:space="preserve"> and meet deadlines (E)</w:t>
            </w:r>
          </w:p>
          <w:p w14:paraId="52C0F0A5" w14:textId="77777777" w:rsidR="00D1770D" w:rsidRDefault="00D1770D" w:rsidP="00D1770D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1770D">
              <w:rPr>
                <w:rFonts w:asciiTheme="minorHAnsi" w:hAnsiTheme="minorHAnsi" w:cs="Tahoma"/>
                <w:sz w:val="22"/>
                <w:szCs w:val="22"/>
              </w:rPr>
              <w:t>Ability to work independently using own initiative and judgement, as well as in close co-operation with others (E)</w:t>
            </w:r>
          </w:p>
          <w:p w14:paraId="4EDCBAA3" w14:textId="77777777" w:rsidR="00DF1EEA" w:rsidRPr="00DF1EEA" w:rsidRDefault="009B75DE" w:rsidP="00DF1EEA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75F05">
              <w:rPr>
                <w:rFonts w:asciiTheme="minorHAnsi" w:hAnsiTheme="minorHAnsi" w:cs="Tahoma"/>
                <w:sz w:val="22"/>
                <w:szCs w:val="22"/>
              </w:rPr>
              <w:t xml:space="preserve">Computer literate </w:t>
            </w:r>
            <w:r w:rsidR="00B05923">
              <w:rPr>
                <w:rFonts w:asciiTheme="minorHAnsi" w:hAnsiTheme="minorHAnsi" w:cs="Tahoma"/>
                <w:sz w:val="22"/>
                <w:szCs w:val="22"/>
              </w:rPr>
              <w:t>(E)</w:t>
            </w:r>
          </w:p>
          <w:p w14:paraId="2A5E763F" w14:textId="4CC7711B" w:rsidR="00DB791C" w:rsidRPr="00642417" w:rsidRDefault="009B75DE" w:rsidP="00C60270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75F05">
              <w:rPr>
                <w:rFonts w:asciiTheme="minorHAnsi" w:hAnsiTheme="minorHAnsi" w:cs="Tahoma"/>
                <w:sz w:val="22"/>
                <w:szCs w:val="22"/>
              </w:rPr>
              <w:t>Willingness to work outdoors in all weathers throughout the year</w:t>
            </w:r>
            <w:r w:rsidR="003F1B0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F1B0F" w:rsidRPr="003F1B0F">
              <w:rPr>
                <w:rFonts w:asciiTheme="minorHAnsi" w:hAnsiTheme="minorHAnsi" w:cs="Tahoma"/>
                <w:sz w:val="22"/>
                <w:szCs w:val="22"/>
              </w:rPr>
              <w:t>and</w:t>
            </w:r>
            <w:r w:rsidRPr="003F1B0F">
              <w:rPr>
                <w:rFonts w:asciiTheme="minorHAnsi" w:hAnsiTheme="minorHAnsi" w:cs="Tahoma"/>
                <w:sz w:val="22"/>
                <w:szCs w:val="22"/>
              </w:rPr>
              <w:t xml:space="preserve"> to work weekends/ evenings as appropriate</w:t>
            </w:r>
            <w:r w:rsidR="00B05923">
              <w:rPr>
                <w:rFonts w:asciiTheme="minorHAnsi" w:hAnsiTheme="minorHAnsi" w:cs="Tahoma"/>
                <w:sz w:val="22"/>
                <w:szCs w:val="22"/>
              </w:rPr>
              <w:t xml:space="preserve"> (E)</w:t>
            </w:r>
          </w:p>
        </w:tc>
      </w:tr>
      <w:tr w:rsidR="009B75DE" w:rsidRPr="00E81E3C" w14:paraId="2099973F" w14:textId="77777777" w:rsidTr="00C6027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49AEF9F6" w14:textId="77777777" w:rsidR="00DB791C" w:rsidRPr="00C60270" w:rsidRDefault="00DB791C" w:rsidP="009B75D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58B83293" w14:textId="77777777" w:rsidR="00642417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 xml:space="preserve">Personal </w:t>
            </w:r>
          </w:p>
          <w:p w14:paraId="2D7913EF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E81E3C">
              <w:rPr>
                <w:rFonts w:asciiTheme="minorHAnsi" w:hAnsiTheme="minorHAnsi"/>
                <w:b/>
                <w:sz w:val="28"/>
                <w:szCs w:val="28"/>
              </w:rPr>
              <w:t>Qualities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FE8C32" w14:textId="77777777" w:rsidR="009B75DE" w:rsidRPr="00C60270" w:rsidRDefault="009B75DE" w:rsidP="009B75DE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785521DE" w14:textId="77777777" w:rsidR="009B75DE" w:rsidRPr="00E81E3C" w:rsidRDefault="00642417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:</w:t>
            </w:r>
          </w:p>
          <w:p w14:paraId="75013B54" w14:textId="77777777" w:rsidR="009B75DE" w:rsidRPr="00E81E3C" w:rsidRDefault="009B75DE" w:rsidP="009B75DE">
            <w:pPr>
              <w:jc w:val="both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4B4E051E" w14:textId="77777777" w:rsidR="009B75DE" w:rsidRPr="00C60270" w:rsidRDefault="009B75DE" w:rsidP="009B75DE">
            <w:pPr>
              <w:pStyle w:val="ListParagraph"/>
              <w:ind w:left="317"/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0B2736A1" w14:textId="77777777" w:rsidR="009B75DE" w:rsidRPr="00575F05" w:rsidRDefault="009B75DE" w:rsidP="009B75DE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5F05">
              <w:rPr>
                <w:rFonts w:asciiTheme="minorHAnsi" w:hAnsiTheme="minorHAnsi"/>
                <w:sz w:val="22"/>
                <w:szCs w:val="22"/>
              </w:rPr>
              <w:t xml:space="preserve">Enthusiasm and </w:t>
            </w:r>
            <w:proofErr w:type="spellStart"/>
            <w:r w:rsidRPr="00575F05">
              <w:rPr>
                <w:rFonts w:asciiTheme="minorHAnsi" w:hAnsiTheme="minorHAnsi"/>
                <w:sz w:val="22"/>
                <w:szCs w:val="22"/>
              </w:rPr>
              <w:t>self motivation</w:t>
            </w:r>
            <w:proofErr w:type="spellEnd"/>
          </w:p>
          <w:p w14:paraId="7A677316" w14:textId="77777777" w:rsidR="009B75DE" w:rsidRPr="00575F05" w:rsidRDefault="009B75DE" w:rsidP="009B75DE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575F05">
              <w:rPr>
                <w:rFonts w:asciiTheme="minorHAnsi" w:hAnsiTheme="minorHAnsi"/>
                <w:sz w:val="22"/>
                <w:szCs w:val="22"/>
              </w:rPr>
              <w:t>Self discipline</w:t>
            </w:r>
            <w:proofErr w:type="spellEnd"/>
          </w:p>
          <w:p w14:paraId="6DB70076" w14:textId="77777777" w:rsidR="00DB791C" w:rsidRPr="00DB791C" w:rsidRDefault="009B75DE" w:rsidP="00DB791C">
            <w:pPr>
              <w:numPr>
                <w:ilvl w:val="0"/>
                <w:numId w:val="30"/>
              </w:numPr>
              <w:ind w:left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75F05">
              <w:rPr>
                <w:rFonts w:asciiTheme="minorHAnsi" w:hAnsiTheme="minorHAnsi"/>
                <w:sz w:val="22"/>
                <w:szCs w:val="22"/>
              </w:rPr>
              <w:t xml:space="preserve">Tact, </w:t>
            </w:r>
            <w:proofErr w:type="gramStart"/>
            <w:r w:rsidRPr="00575F05">
              <w:rPr>
                <w:rFonts w:asciiTheme="minorHAnsi" w:hAnsiTheme="minorHAnsi"/>
                <w:sz w:val="22"/>
                <w:szCs w:val="22"/>
              </w:rPr>
              <w:t>diplomacy</w:t>
            </w:r>
            <w:proofErr w:type="gramEnd"/>
            <w:r w:rsidRPr="00575F05">
              <w:rPr>
                <w:rFonts w:asciiTheme="minorHAnsi" w:hAnsiTheme="minorHAnsi"/>
                <w:sz w:val="22"/>
                <w:szCs w:val="22"/>
              </w:rPr>
              <w:t xml:space="preserve"> and integrity</w:t>
            </w:r>
          </w:p>
        </w:tc>
      </w:tr>
      <w:tr w:rsidR="00D72A69" w14:paraId="75FD4341" w14:textId="77777777" w:rsidTr="00C60270"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14:paraId="3F4C0069" w14:textId="77777777" w:rsidR="00D72A69" w:rsidRPr="00C60270" w:rsidRDefault="00D72A69" w:rsidP="00D72A69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8A2A5" w14:textId="77777777" w:rsidR="00D72A69" w:rsidRPr="00C60270" w:rsidRDefault="00D72A69" w:rsidP="006F0653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</w:tcPr>
          <w:p w14:paraId="0344805E" w14:textId="77777777" w:rsidR="00D72A69" w:rsidRPr="00C60270" w:rsidRDefault="00D72A69" w:rsidP="006F0653">
            <w:pPr>
              <w:jc w:val="both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27FB206" w14:textId="77777777" w:rsidR="006F0653" w:rsidRPr="00C60270" w:rsidRDefault="006F0653" w:rsidP="006F0653">
      <w:pPr>
        <w:jc w:val="both"/>
        <w:rPr>
          <w:rFonts w:asciiTheme="minorHAnsi" w:hAnsiTheme="minorHAnsi"/>
          <w:b/>
          <w:color w:val="000000"/>
          <w:sz w:val="16"/>
          <w:szCs w:val="16"/>
        </w:rPr>
      </w:pPr>
    </w:p>
    <w:p w14:paraId="07DD6959" w14:textId="77777777" w:rsidR="006F0653" w:rsidRPr="006F0653" w:rsidRDefault="009C2D79" w:rsidP="006F0653">
      <w:pPr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b/>
          <w:noProof/>
          <w:color w:val="00000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99AE" wp14:editId="6D1E64AD">
                <wp:simplePos x="0" y="0"/>
                <wp:positionH relativeFrom="column">
                  <wp:posOffset>17145</wp:posOffset>
                </wp:positionH>
                <wp:positionV relativeFrom="paragraph">
                  <wp:posOffset>-140970</wp:posOffset>
                </wp:positionV>
                <wp:extent cx="5695950" cy="0"/>
                <wp:effectExtent l="7620" t="5080" r="1143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C3FE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11.1pt" to="449.85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V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zxXQx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"/>
            </w:pict>
          </mc:Fallback>
        </mc:AlternateContent>
      </w:r>
      <w:r w:rsidR="006F0653" w:rsidRPr="006F0653">
        <w:rPr>
          <w:rFonts w:asciiTheme="minorHAnsi" w:hAnsiTheme="minorHAnsi"/>
          <w:color w:val="000000"/>
          <w:szCs w:val="24"/>
        </w:rPr>
        <w:t>Please sign and date this document to confirm its accuracy at the present time.</w:t>
      </w:r>
    </w:p>
    <w:p w14:paraId="541F34A7" w14:textId="77777777" w:rsidR="006F0653" w:rsidRPr="00C60270" w:rsidRDefault="006F0653" w:rsidP="006F0653">
      <w:pPr>
        <w:jc w:val="both"/>
        <w:rPr>
          <w:rFonts w:asciiTheme="minorHAnsi" w:hAnsiTheme="minorHAnsi"/>
          <w:color w:val="000000"/>
          <w:sz w:val="20"/>
        </w:rPr>
      </w:pPr>
    </w:p>
    <w:p w14:paraId="78C463DF" w14:textId="77777777" w:rsidR="006F0653" w:rsidRPr="006F0653" w:rsidRDefault="006F0653" w:rsidP="006F0653">
      <w:pPr>
        <w:rPr>
          <w:rFonts w:asciiTheme="minorHAnsi" w:hAnsiTheme="minorHAnsi"/>
          <w:color w:val="000000"/>
          <w:szCs w:val="24"/>
        </w:rPr>
      </w:pPr>
      <w:r w:rsidRPr="006F0653">
        <w:rPr>
          <w:rFonts w:asciiTheme="minorHAnsi" w:hAnsiTheme="minorHAnsi"/>
          <w:color w:val="000000"/>
          <w:szCs w:val="24"/>
        </w:rPr>
        <w:t>Post-holder name: ..............………………................................................</w:t>
      </w:r>
    </w:p>
    <w:p w14:paraId="21384D76" w14:textId="77777777" w:rsidR="006F0653" w:rsidRPr="00C60270" w:rsidRDefault="006F0653" w:rsidP="006F0653">
      <w:pPr>
        <w:rPr>
          <w:rFonts w:asciiTheme="minorHAnsi" w:hAnsiTheme="minorHAnsi"/>
          <w:color w:val="000000"/>
          <w:sz w:val="20"/>
        </w:rPr>
      </w:pPr>
    </w:p>
    <w:p w14:paraId="08006DA1" w14:textId="77777777" w:rsidR="006F0653" w:rsidRPr="006F0653" w:rsidRDefault="006F0653" w:rsidP="006F0653">
      <w:pPr>
        <w:rPr>
          <w:rFonts w:asciiTheme="minorHAnsi" w:hAnsiTheme="minorHAnsi"/>
          <w:color w:val="000000"/>
          <w:szCs w:val="24"/>
        </w:rPr>
      </w:pPr>
      <w:r w:rsidRPr="006F0653">
        <w:rPr>
          <w:rFonts w:asciiTheme="minorHAnsi" w:hAnsiTheme="minorHAnsi"/>
          <w:color w:val="000000"/>
          <w:szCs w:val="24"/>
        </w:rPr>
        <w:t>Post-holder</w:t>
      </w:r>
      <w:r w:rsidR="00D72A69">
        <w:rPr>
          <w:rFonts w:asciiTheme="minorHAnsi" w:hAnsiTheme="minorHAnsi"/>
          <w:color w:val="000000"/>
          <w:szCs w:val="24"/>
        </w:rPr>
        <w:t>'s</w:t>
      </w:r>
      <w:r w:rsidRPr="006F0653">
        <w:rPr>
          <w:rFonts w:asciiTheme="minorHAnsi" w:hAnsiTheme="minorHAnsi"/>
          <w:color w:val="000000"/>
          <w:szCs w:val="24"/>
        </w:rPr>
        <w:t xml:space="preserve"> signature: ..............………................................................ Date</w:t>
      </w:r>
      <w:proofErr w:type="gramStart"/>
      <w:r w:rsidRPr="006F0653">
        <w:rPr>
          <w:rFonts w:asciiTheme="minorHAnsi" w:hAnsiTheme="minorHAnsi"/>
          <w:color w:val="000000"/>
          <w:szCs w:val="24"/>
        </w:rPr>
        <w:t>: .</w:t>
      </w:r>
      <w:proofErr w:type="gramEnd"/>
      <w:r w:rsidRPr="006F0653">
        <w:rPr>
          <w:rFonts w:asciiTheme="minorHAnsi" w:hAnsiTheme="minorHAnsi"/>
          <w:color w:val="000000"/>
          <w:szCs w:val="24"/>
        </w:rPr>
        <w:t>………..…...........</w:t>
      </w:r>
    </w:p>
    <w:p w14:paraId="137A7117" w14:textId="77777777" w:rsidR="006F0653" w:rsidRPr="00C60270" w:rsidRDefault="006F0653" w:rsidP="006F0653">
      <w:pPr>
        <w:rPr>
          <w:rFonts w:asciiTheme="minorHAnsi" w:hAnsiTheme="minorHAnsi"/>
          <w:color w:val="000000"/>
          <w:sz w:val="20"/>
        </w:rPr>
      </w:pPr>
    </w:p>
    <w:p w14:paraId="5B512A4A" w14:textId="77777777" w:rsidR="006F0653" w:rsidRPr="006F0653" w:rsidRDefault="006F0653" w:rsidP="006F0653">
      <w:pPr>
        <w:rPr>
          <w:rFonts w:asciiTheme="minorHAnsi" w:hAnsiTheme="minorHAnsi"/>
          <w:color w:val="000000"/>
          <w:szCs w:val="24"/>
        </w:rPr>
      </w:pPr>
      <w:r w:rsidRPr="006F0653">
        <w:rPr>
          <w:rFonts w:asciiTheme="minorHAnsi" w:hAnsiTheme="minorHAnsi"/>
          <w:color w:val="000000"/>
          <w:szCs w:val="24"/>
        </w:rPr>
        <w:t>Line manager</w:t>
      </w:r>
      <w:r w:rsidR="00D72A69">
        <w:rPr>
          <w:rFonts w:asciiTheme="minorHAnsi" w:hAnsiTheme="minorHAnsi"/>
          <w:color w:val="000000"/>
          <w:szCs w:val="24"/>
        </w:rPr>
        <w:t>'s</w:t>
      </w:r>
      <w:r w:rsidRPr="006F0653">
        <w:rPr>
          <w:rFonts w:asciiTheme="minorHAnsi" w:hAnsiTheme="minorHAnsi"/>
          <w:color w:val="000000"/>
          <w:szCs w:val="24"/>
        </w:rPr>
        <w:t xml:space="preserve"> </w:t>
      </w:r>
      <w:r w:rsidR="00DA3D77" w:rsidRPr="006F0653">
        <w:rPr>
          <w:rFonts w:asciiTheme="minorHAnsi" w:hAnsiTheme="minorHAnsi"/>
          <w:color w:val="000000"/>
          <w:szCs w:val="24"/>
        </w:rPr>
        <w:t>name:</w:t>
      </w:r>
      <w:r w:rsidRPr="006F0653">
        <w:rPr>
          <w:rFonts w:asciiTheme="minorHAnsi" w:hAnsiTheme="minorHAnsi"/>
          <w:color w:val="000000"/>
          <w:szCs w:val="24"/>
        </w:rPr>
        <w:t xml:space="preserve"> ..............………………................................................</w:t>
      </w:r>
    </w:p>
    <w:p w14:paraId="53D035CB" w14:textId="77777777" w:rsidR="006F0653" w:rsidRPr="00C60270" w:rsidRDefault="006F0653" w:rsidP="006F0653">
      <w:pPr>
        <w:rPr>
          <w:rFonts w:asciiTheme="minorHAnsi" w:hAnsiTheme="minorHAnsi"/>
          <w:color w:val="000000"/>
          <w:sz w:val="20"/>
        </w:rPr>
      </w:pPr>
    </w:p>
    <w:p w14:paraId="780CEAA4" w14:textId="1A4AE7B6" w:rsidR="00DD047D" w:rsidRPr="00C60270" w:rsidRDefault="006F0653">
      <w:pPr>
        <w:rPr>
          <w:rFonts w:asciiTheme="minorHAnsi" w:hAnsiTheme="minorHAnsi"/>
          <w:sz w:val="20"/>
        </w:rPr>
      </w:pPr>
      <w:r w:rsidRPr="006F0653">
        <w:rPr>
          <w:rFonts w:asciiTheme="minorHAnsi" w:hAnsiTheme="minorHAnsi"/>
          <w:color w:val="000000"/>
          <w:szCs w:val="24"/>
        </w:rPr>
        <w:t>Line manager</w:t>
      </w:r>
      <w:r w:rsidR="00D72A69">
        <w:rPr>
          <w:rFonts w:asciiTheme="minorHAnsi" w:hAnsiTheme="minorHAnsi"/>
          <w:color w:val="000000"/>
          <w:szCs w:val="24"/>
        </w:rPr>
        <w:t>'s</w:t>
      </w:r>
      <w:r w:rsidRPr="006F0653">
        <w:rPr>
          <w:rFonts w:asciiTheme="minorHAnsi" w:hAnsiTheme="minorHAnsi"/>
          <w:color w:val="000000"/>
          <w:szCs w:val="24"/>
        </w:rPr>
        <w:t xml:space="preserve"> </w:t>
      </w:r>
      <w:r w:rsidR="00DA3D77" w:rsidRPr="006F0653">
        <w:rPr>
          <w:rFonts w:asciiTheme="minorHAnsi" w:hAnsiTheme="minorHAnsi"/>
          <w:color w:val="000000"/>
          <w:szCs w:val="24"/>
        </w:rPr>
        <w:t>signature:</w:t>
      </w:r>
      <w:r w:rsidRPr="006F0653">
        <w:rPr>
          <w:rFonts w:asciiTheme="minorHAnsi" w:hAnsiTheme="minorHAnsi"/>
          <w:color w:val="000000"/>
          <w:szCs w:val="24"/>
        </w:rPr>
        <w:t xml:space="preserve"> ..............………............................................ Date</w:t>
      </w:r>
      <w:proofErr w:type="gramStart"/>
      <w:r w:rsidRPr="006F0653">
        <w:rPr>
          <w:rFonts w:asciiTheme="minorHAnsi" w:hAnsiTheme="minorHAnsi"/>
          <w:color w:val="000000"/>
          <w:szCs w:val="24"/>
        </w:rPr>
        <w:t>: .</w:t>
      </w:r>
      <w:proofErr w:type="gramEnd"/>
      <w:r w:rsidRPr="006F0653">
        <w:rPr>
          <w:rFonts w:asciiTheme="minorHAnsi" w:hAnsiTheme="minorHAnsi"/>
          <w:color w:val="000000"/>
          <w:szCs w:val="24"/>
        </w:rPr>
        <w:t>………..…..........</w:t>
      </w:r>
    </w:p>
    <w:sectPr w:rsidR="00DD047D" w:rsidRPr="00C60270" w:rsidSect="00C60270">
      <w:headerReference w:type="default" r:id="rId11"/>
      <w:footerReference w:type="default" r:id="rId12"/>
      <w:pgSz w:w="11906" w:h="16838"/>
      <w:pgMar w:top="1361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9D3DD" w14:textId="77777777" w:rsidR="005675BE" w:rsidRDefault="005675BE">
      <w:r>
        <w:separator/>
      </w:r>
    </w:p>
  </w:endnote>
  <w:endnote w:type="continuationSeparator" w:id="0">
    <w:p w14:paraId="7A7737D5" w14:textId="77777777" w:rsidR="005675BE" w:rsidRDefault="0056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224686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44A9E8C" w14:textId="77777777" w:rsidR="009A2C4B" w:rsidRPr="006F0653" w:rsidRDefault="009A2C4B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F0653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instrText xml:space="preserve"> PAGE </w:instrTex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82B36">
              <w:rPr>
                <w:rFonts w:asciiTheme="minorHAnsi" w:hAnsiTheme="minorHAnsi"/>
                <w:b/>
                <w:noProof/>
                <w:sz w:val="18"/>
                <w:szCs w:val="18"/>
              </w:rPr>
              <w:t>2</w: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6F065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begin"/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instrText xml:space="preserve"> NUMPAGES  </w:instrTex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682B36">
              <w:rPr>
                <w:rFonts w:asciiTheme="minorHAnsi" w:hAnsiTheme="minorHAnsi"/>
                <w:b/>
                <w:noProof/>
                <w:sz w:val="18"/>
                <w:szCs w:val="18"/>
              </w:rPr>
              <w:t>3</w:t>
            </w:r>
            <w:r w:rsidRPr="006F065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DB14676" w14:textId="77777777" w:rsidR="009A2C4B" w:rsidRDefault="009A2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3117" w14:textId="77777777" w:rsidR="005675BE" w:rsidRDefault="005675BE">
      <w:r>
        <w:separator/>
      </w:r>
    </w:p>
  </w:footnote>
  <w:footnote w:type="continuationSeparator" w:id="0">
    <w:p w14:paraId="0D41DE1D" w14:textId="77777777" w:rsidR="005675BE" w:rsidRDefault="0056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5265" w14:textId="77777777" w:rsidR="009A2C4B" w:rsidRPr="00A11727" w:rsidRDefault="009A2C4B">
    <w:pPr>
      <w:pStyle w:val="Header"/>
      <w:tabs>
        <w:tab w:val="clear" w:pos="8306"/>
        <w:tab w:val="right" w:pos="10490"/>
      </w:tabs>
      <w:rPr>
        <w:rFonts w:asciiTheme="minorHAnsi" w:hAnsiTheme="minorHAnsi"/>
        <w:b/>
        <w:sz w:val="36"/>
        <w:szCs w:val="36"/>
      </w:rPr>
    </w:pPr>
    <w:r>
      <w:rPr>
        <w:rFonts w:ascii="Tahoma" w:hAnsi="Tahoma"/>
        <w:b/>
        <w:noProof/>
        <w:lang w:eastAsia="en-GB"/>
      </w:rPr>
      <w:drawing>
        <wp:inline distT="0" distB="0" distL="0" distR="0" wp14:anchorId="1BD568EF" wp14:editId="652754C4">
          <wp:extent cx="2148558" cy="646770"/>
          <wp:effectExtent l="19050" t="0" r="4092" b="0"/>
          <wp:docPr id="2" name="Picture 1" descr="AWT_Logo_Avon-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T_Logo_Avon-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558" cy="6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b/>
      </w:rPr>
      <w:tab/>
    </w:r>
    <w:r>
      <w:rPr>
        <w:rFonts w:ascii="Tahoma" w:hAnsi="Tahoma"/>
        <w:b/>
      </w:rP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1F5"/>
    <w:multiLevelType w:val="hybridMultilevel"/>
    <w:tmpl w:val="8F1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7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0D63E6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7FF7300"/>
    <w:multiLevelType w:val="hybridMultilevel"/>
    <w:tmpl w:val="94F26AB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65A39"/>
    <w:multiLevelType w:val="hybridMultilevel"/>
    <w:tmpl w:val="F16694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0D9B"/>
    <w:multiLevelType w:val="hybridMultilevel"/>
    <w:tmpl w:val="5DC8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317D3"/>
    <w:multiLevelType w:val="hybridMultilevel"/>
    <w:tmpl w:val="5A24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17D7F"/>
    <w:multiLevelType w:val="hybridMultilevel"/>
    <w:tmpl w:val="52C4B508"/>
    <w:lvl w:ilvl="0" w:tplc="616830C6">
      <w:start w:val="1"/>
      <w:numFmt w:val="bullet"/>
      <w:pStyle w:val="NoSpacing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6CF4536"/>
    <w:multiLevelType w:val="hybridMultilevel"/>
    <w:tmpl w:val="25745C52"/>
    <w:lvl w:ilvl="0" w:tplc="6E121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B6659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1A335F03"/>
    <w:multiLevelType w:val="hybridMultilevel"/>
    <w:tmpl w:val="9B22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B452E"/>
    <w:multiLevelType w:val="hybridMultilevel"/>
    <w:tmpl w:val="54FCA1FA"/>
    <w:lvl w:ilvl="0" w:tplc="8E3AE94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A5CC7"/>
    <w:multiLevelType w:val="hybridMultilevel"/>
    <w:tmpl w:val="2A905828"/>
    <w:lvl w:ilvl="0" w:tplc="0809000F">
      <w:start w:val="1"/>
      <w:numFmt w:val="decimal"/>
      <w:lvlText w:val="%1."/>
      <w:lvlJc w:val="left"/>
      <w:pPr>
        <w:ind w:left="1493" w:hanging="360"/>
      </w:pPr>
    </w:lvl>
    <w:lvl w:ilvl="1" w:tplc="08090019" w:tentative="1">
      <w:start w:val="1"/>
      <w:numFmt w:val="lowerLetter"/>
      <w:lvlText w:val="%2."/>
      <w:lvlJc w:val="left"/>
      <w:pPr>
        <w:ind w:left="2213" w:hanging="360"/>
      </w:pPr>
    </w:lvl>
    <w:lvl w:ilvl="2" w:tplc="0809001B" w:tentative="1">
      <w:start w:val="1"/>
      <w:numFmt w:val="lowerRoman"/>
      <w:lvlText w:val="%3."/>
      <w:lvlJc w:val="right"/>
      <w:pPr>
        <w:ind w:left="2933" w:hanging="180"/>
      </w:pPr>
    </w:lvl>
    <w:lvl w:ilvl="3" w:tplc="0809000F" w:tentative="1">
      <w:start w:val="1"/>
      <w:numFmt w:val="decimal"/>
      <w:lvlText w:val="%4."/>
      <w:lvlJc w:val="left"/>
      <w:pPr>
        <w:ind w:left="3653" w:hanging="360"/>
      </w:pPr>
    </w:lvl>
    <w:lvl w:ilvl="4" w:tplc="08090019" w:tentative="1">
      <w:start w:val="1"/>
      <w:numFmt w:val="lowerLetter"/>
      <w:lvlText w:val="%5."/>
      <w:lvlJc w:val="left"/>
      <w:pPr>
        <w:ind w:left="4373" w:hanging="360"/>
      </w:pPr>
    </w:lvl>
    <w:lvl w:ilvl="5" w:tplc="0809001B" w:tentative="1">
      <w:start w:val="1"/>
      <w:numFmt w:val="lowerRoman"/>
      <w:lvlText w:val="%6."/>
      <w:lvlJc w:val="right"/>
      <w:pPr>
        <w:ind w:left="5093" w:hanging="180"/>
      </w:pPr>
    </w:lvl>
    <w:lvl w:ilvl="6" w:tplc="0809000F" w:tentative="1">
      <w:start w:val="1"/>
      <w:numFmt w:val="decimal"/>
      <w:lvlText w:val="%7."/>
      <w:lvlJc w:val="left"/>
      <w:pPr>
        <w:ind w:left="5813" w:hanging="360"/>
      </w:pPr>
    </w:lvl>
    <w:lvl w:ilvl="7" w:tplc="08090019" w:tentative="1">
      <w:start w:val="1"/>
      <w:numFmt w:val="lowerLetter"/>
      <w:lvlText w:val="%8."/>
      <w:lvlJc w:val="left"/>
      <w:pPr>
        <w:ind w:left="6533" w:hanging="360"/>
      </w:pPr>
    </w:lvl>
    <w:lvl w:ilvl="8" w:tplc="08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4" w15:restartNumberingAfterBreak="0">
    <w:nsid w:val="28FD380A"/>
    <w:multiLevelType w:val="hybridMultilevel"/>
    <w:tmpl w:val="521426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FC4D6F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EA123CF"/>
    <w:multiLevelType w:val="singleLevel"/>
    <w:tmpl w:val="DAC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F8E29BE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360C3BF0"/>
    <w:multiLevelType w:val="hybridMultilevel"/>
    <w:tmpl w:val="0008AF00"/>
    <w:lvl w:ilvl="0" w:tplc="EE5A75F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F03558"/>
    <w:multiLevelType w:val="hybridMultilevel"/>
    <w:tmpl w:val="39909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83623"/>
    <w:multiLevelType w:val="hybridMultilevel"/>
    <w:tmpl w:val="B08A4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92E92"/>
    <w:multiLevelType w:val="hybridMultilevel"/>
    <w:tmpl w:val="B752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86BEF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53D859D4"/>
    <w:multiLevelType w:val="hybridMultilevel"/>
    <w:tmpl w:val="753E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E0C8E"/>
    <w:multiLevelType w:val="hybridMultilevel"/>
    <w:tmpl w:val="0188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148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95D691E"/>
    <w:multiLevelType w:val="hybridMultilevel"/>
    <w:tmpl w:val="BD2E0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1D1DB0"/>
    <w:multiLevelType w:val="hybridMultilevel"/>
    <w:tmpl w:val="4590F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036A3"/>
    <w:multiLevelType w:val="hybridMultilevel"/>
    <w:tmpl w:val="7644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94344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72365DCD"/>
    <w:multiLevelType w:val="hybridMultilevel"/>
    <w:tmpl w:val="73A4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E3535"/>
    <w:multiLevelType w:val="hybridMultilevel"/>
    <w:tmpl w:val="D390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0395F"/>
    <w:multiLevelType w:val="singleLevel"/>
    <w:tmpl w:val="8E3AE94E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C047E19"/>
    <w:multiLevelType w:val="hybridMultilevel"/>
    <w:tmpl w:val="455AE21A"/>
    <w:lvl w:ilvl="0" w:tplc="7D26B63E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B6FBB"/>
    <w:multiLevelType w:val="hybridMultilevel"/>
    <w:tmpl w:val="53F6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6"/>
  </w:num>
  <w:num w:numId="5">
    <w:abstractNumId w:val="9"/>
  </w:num>
  <w:num w:numId="6">
    <w:abstractNumId w:val="2"/>
  </w:num>
  <w:num w:numId="7">
    <w:abstractNumId w:val="4"/>
  </w:num>
  <w:num w:numId="8">
    <w:abstractNumId w:val="21"/>
  </w:num>
  <w:num w:numId="9">
    <w:abstractNumId w:val="19"/>
  </w:num>
  <w:num w:numId="10">
    <w:abstractNumId w:val="27"/>
  </w:num>
  <w:num w:numId="11">
    <w:abstractNumId w:val="25"/>
  </w:num>
  <w:num w:numId="12">
    <w:abstractNumId w:val="5"/>
  </w:num>
  <w:num w:numId="13">
    <w:abstractNumId w:val="0"/>
  </w:num>
  <w:num w:numId="14">
    <w:abstractNumId w:val="33"/>
  </w:num>
  <w:num w:numId="15">
    <w:abstractNumId w:val="33"/>
  </w:num>
  <w:num w:numId="16">
    <w:abstractNumId w:val="33"/>
  </w:num>
  <w:num w:numId="17">
    <w:abstractNumId w:val="26"/>
  </w:num>
  <w:num w:numId="18">
    <w:abstractNumId w:val="20"/>
  </w:num>
  <w:num w:numId="19">
    <w:abstractNumId w:val="15"/>
  </w:num>
  <w:num w:numId="20">
    <w:abstractNumId w:val="22"/>
  </w:num>
  <w:num w:numId="21">
    <w:abstractNumId w:val="3"/>
  </w:num>
  <w:num w:numId="22">
    <w:abstractNumId w:val="8"/>
  </w:num>
  <w:num w:numId="23">
    <w:abstractNumId w:val="7"/>
  </w:num>
  <w:num w:numId="24">
    <w:abstractNumId w:val="29"/>
  </w:num>
  <w:num w:numId="25">
    <w:abstractNumId w:val="32"/>
  </w:num>
  <w:num w:numId="26">
    <w:abstractNumId w:val="17"/>
  </w:num>
  <w:num w:numId="27">
    <w:abstractNumId w:val="10"/>
  </w:num>
  <w:num w:numId="28">
    <w:abstractNumId w:val="12"/>
  </w:num>
  <w:num w:numId="29">
    <w:abstractNumId w:val="23"/>
  </w:num>
  <w:num w:numId="30">
    <w:abstractNumId w:val="30"/>
  </w:num>
  <w:num w:numId="31">
    <w:abstractNumId w:val="34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1"/>
  </w:num>
  <w:num w:numId="35">
    <w:abstractNumId w:val="24"/>
  </w:num>
  <w:num w:numId="36">
    <w:abstractNumId w:val="1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3"/>
    <w:rsid w:val="000064CE"/>
    <w:rsid w:val="00024CDA"/>
    <w:rsid w:val="00034803"/>
    <w:rsid w:val="00041421"/>
    <w:rsid w:val="0006455C"/>
    <w:rsid w:val="0007052D"/>
    <w:rsid w:val="00081CB6"/>
    <w:rsid w:val="0008508B"/>
    <w:rsid w:val="000B17CF"/>
    <w:rsid w:val="000E1BC8"/>
    <w:rsid w:val="000E3D31"/>
    <w:rsid w:val="001044AC"/>
    <w:rsid w:val="001068EE"/>
    <w:rsid w:val="001572EA"/>
    <w:rsid w:val="00162FA1"/>
    <w:rsid w:val="00172136"/>
    <w:rsid w:val="001817D2"/>
    <w:rsid w:val="001821CA"/>
    <w:rsid w:val="001910FA"/>
    <w:rsid w:val="001A78D1"/>
    <w:rsid w:val="001B0057"/>
    <w:rsid w:val="001E4A70"/>
    <w:rsid w:val="001E7216"/>
    <w:rsid w:val="002375E2"/>
    <w:rsid w:val="00247838"/>
    <w:rsid w:val="002543BB"/>
    <w:rsid w:val="00284EBE"/>
    <w:rsid w:val="0028515B"/>
    <w:rsid w:val="002977DA"/>
    <w:rsid w:val="002A207C"/>
    <w:rsid w:val="002A411B"/>
    <w:rsid w:val="002B468D"/>
    <w:rsid w:val="002C6324"/>
    <w:rsid w:val="002C7D3E"/>
    <w:rsid w:val="002D23C1"/>
    <w:rsid w:val="002E538E"/>
    <w:rsid w:val="002E7620"/>
    <w:rsid w:val="00303474"/>
    <w:rsid w:val="0031146B"/>
    <w:rsid w:val="00313756"/>
    <w:rsid w:val="00314473"/>
    <w:rsid w:val="003171E8"/>
    <w:rsid w:val="00337A06"/>
    <w:rsid w:val="003405B1"/>
    <w:rsid w:val="00342364"/>
    <w:rsid w:val="00345D5F"/>
    <w:rsid w:val="0035184F"/>
    <w:rsid w:val="00353831"/>
    <w:rsid w:val="00370B1B"/>
    <w:rsid w:val="00372F60"/>
    <w:rsid w:val="00375BAB"/>
    <w:rsid w:val="003879BF"/>
    <w:rsid w:val="003953E0"/>
    <w:rsid w:val="00396299"/>
    <w:rsid w:val="003A35F3"/>
    <w:rsid w:val="003D2051"/>
    <w:rsid w:val="003D36E7"/>
    <w:rsid w:val="003E370E"/>
    <w:rsid w:val="003F1B0F"/>
    <w:rsid w:val="00400BEA"/>
    <w:rsid w:val="00425169"/>
    <w:rsid w:val="00434B61"/>
    <w:rsid w:val="00451C4D"/>
    <w:rsid w:val="00453199"/>
    <w:rsid w:val="00457A94"/>
    <w:rsid w:val="004732C4"/>
    <w:rsid w:val="00481ADE"/>
    <w:rsid w:val="004843E2"/>
    <w:rsid w:val="00484B35"/>
    <w:rsid w:val="004878C9"/>
    <w:rsid w:val="004906CE"/>
    <w:rsid w:val="0049107B"/>
    <w:rsid w:val="00497522"/>
    <w:rsid w:val="004A318C"/>
    <w:rsid w:val="004A389C"/>
    <w:rsid w:val="004B3A34"/>
    <w:rsid w:val="004D25E3"/>
    <w:rsid w:val="004F58B6"/>
    <w:rsid w:val="005112FB"/>
    <w:rsid w:val="00512CE8"/>
    <w:rsid w:val="00527B19"/>
    <w:rsid w:val="00531494"/>
    <w:rsid w:val="00543A0C"/>
    <w:rsid w:val="005675BE"/>
    <w:rsid w:val="00575F05"/>
    <w:rsid w:val="00584EAC"/>
    <w:rsid w:val="005B6E8B"/>
    <w:rsid w:val="005C54D6"/>
    <w:rsid w:val="005C74FE"/>
    <w:rsid w:val="005D62FD"/>
    <w:rsid w:val="005E3A35"/>
    <w:rsid w:val="005F268E"/>
    <w:rsid w:val="005F51EE"/>
    <w:rsid w:val="00634650"/>
    <w:rsid w:val="0063537A"/>
    <w:rsid w:val="006400EA"/>
    <w:rsid w:val="00642417"/>
    <w:rsid w:val="006564D6"/>
    <w:rsid w:val="0065711A"/>
    <w:rsid w:val="00666A30"/>
    <w:rsid w:val="006764C6"/>
    <w:rsid w:val="00682B36"/>
    <w:rsid w:val="00686CCF"/>
    <w:rsid w:val="00693BD3"/>
    <w:rsid w:val="006A1FAD"/>
    <w:rsid w:val="006B589D"/>
    <w:rsid w:val="006F0653"/>
    <w:rsid w:val="006F61B5"/>
    <w:rsid w:val="0070065A"/>
    <w:rsid w:val="00710911"/>
    <w:rsid w:val="00711178"/>
    <w:rsid w:val="00714002"/>
    <w:rsid w:val="00714B13"/>
    <w:rsid w:val="00714DA8"/>
    <w:rsid w:val="007178E9"/>
    <w:rsid w:val="00723431"/>
    <w:rsid w:val="00732C9C"/>
    <w:rsid w:val="00762496"/>
    <w:rsid w:val="00766033"/>
    <w:rsid w:val="0078436F"/>
    <w:rsid w:val="007B3306"/>
    <w:rsid w:val="007C12E7"/>
    <w:rsid w:val="007D01DA"/>
    <w:rsid w:val="007E177B"/>
    <w:rsid w:val="007E3A5C"/>
    <w:rsid w:val="00801EE9"/>
    <w:rsid w:val="008027BC"/>
    <w:rsid w:val="00813FAA"/>
    <w:rsid w:val="008149D2"/>
    <w:rsid w:val="00821601"/>
    <w:rsid w:val="00846B97"/>
    <w:rsid w:val="00877654"/>
    <w:rsid w:val="00890DC1"/>
    <w:rsid w:val="00891CB2"/>
    <w:rsid w:val="008B210B"/>
    <w:rsid w:val="008C3EE5"/>
    <w:rsid w:val="008C52B7"/>
    <w:rsid w:val="008C6AB3"/>
    <w:rsid w:val="008D2728"/>
    <w:rsid w:val="008E18DD"/>
    <w:rsid w:val="0091647B"/>
    <w:rsid w:val="00930C4B"/>
    <w:rsid w:val="00942483"/>
    <w:rsid w:val="00943774"/>
    <w:rsid w:val="009443DD"/>
    <w:rsid w:val="00947595"/>
    <w:rsid w:val="009505A5"/>
    <w:rsid w:val="00957F86"/>
    <w:rsid w:val="00964AF6"/>
    <w:rsid w:val="009713C5"/>
    <w:rsid w:val="00972C83"/>
    <w:rsid w:val="0097310C"/>
    <w:rsid w:val="00987BC6"/>
    <w:rsid w:val="009954B8"/>
    <w:rsid w:val="009A2C4B"/>
    <w:rsid w:val="009B545C"/>
    <w:rsid w:val="009B75DE"/>
    <w:rsid w:val="009C2D79"/>
    <w:rsid w:val="009C4CD2"/>
    <w:rsid w:val="009E3B06"/>
    <w:rsid w:val="009F7683"/>
    <w:rsid w:val="00A0166D"/>
    <w:rsid w:val="00A02BA5"/>
    <w:rsid w:val="00A11727"/>
    <w:rsid w:val="00A124C6"/>
    <w:rsid w:val="00A5097C"/>
    <w:rsid w:val="00A620DC"/>
    <w:rsid w:val="00A62789"/>
    <w:rsid w:val="00A87DA1"/>
    <w:rsid w:val="00A90B6A"/>
    <w:rsid w:val="00AB40FB"/>
    <w:rsid w:val="00AD0388"/>
    <w:rsid w:val="00AD51A4"/>
    <w:rsid w:val="00AD5AE1"/>
    <w:rsid w:val="00AF7508"/>
    <w:rsid w:val="00B05923"/>
    <w:rsid w:val="00B27D33"/>
    <w:rsid w:val="00B37767"/>
    <w:rsid w:val="00B45CC3"/>
    <w:rsid w:val="00B45DCA"/>
    <w:rsid w:val="00B551D9"/>
    <w:rsid w:val="00B56EC1"/>
    <w:rsid w:val="00B800FB"/>
    <w:rsid w:val="00B87587"/>
    <w:rsid w:val="00B93AD9"/>
    <w:rsid w:val="00BB3652"/>
    <w:rsid w:val="00BB3D44"/>
    <w:rsid w:val="00BF0991"/>
    <w:rsid w:val="00BF2516"/>
    <w:rsid w:val="00BF7552"/>
    <w:rsid w:val="00C044CC"/>
    <w:rsid w:val="00C1646D"/>
    <w:rsid w:val="00C209B8"/>
    <w:rsid w:val="00C3748E"/>
    <w:rsid w:val="00C41F4A"/>
    <w:rsid w:val="00C60270"/>
    <w:rsid w:val="00C67508"/>
    <w:rsid w:val="00C8194C"/>
    <w:rsid w:val="00C85201"/>
    <w:rsid w:val="00C85598"/>
    <w:rsid w:val="00C85877"/>
    <w:rsid w:val="00C95B71"/>
    <w:rsid w:val="00C97850"/>
    <w:rsid w:val="00C97EA7"/>
    <w:rsid w:val="00CA4378"/>
    <w:rsid w:val="00CA6E46"/>
    <w:rsid w:val="00CC257B"/>
    <w:rsid w:val="00CC574B"/>
    <w:rsid w:val="00CC78EE"/>
    <w:rsid w:val="00CD0ABB"/>
    <w:rsid w:val="00CF5365"/>
    <w:rsid w:val="00D00EC9"/>
    <w:rsid w:val="00D020E8"/>
    <w:rsid w:val="00D03021"/>
    <w:rsid w:val="00D12A06"/>
    <w:rsid w:val="00D1770D"/>
    <w:rsid w:val="00D33D16"/>
    <w:rsid w:val="00D50DEF"/>
    <w:rsid w:val="00D56F74"/>
    <w:rsid w:val="00D72A69"/>
    <w:rsid w:val="00D76248"/>
    <w:rsid w:val="00D86ABB"/>
    <w:rsid w:val="00D965D7"/>
    <w:rsid w:val="00D96AFF"/>
    <w:rsid w:val="00DA2AE1"/>
    <w:rsid w:val="00DA3D77"/>
    <w:rsid w:val="00DB791C"/>
    <w:rsid w:val="00DD047D"/>
    <w:rsid w:val="00DE33EA"/>
    <w:rsid w:val="00DE712C"/>
    <w:rsid w:val="00DF1EEA"/>
    <w:rsid w:val="00DF34C6"/>
    <w:rsid w:val="00E16F8D"/>
    <w:rsid w:val="00E26245"/>
    <w:rsid w:val="00E64C7D"/>
    <w:rsid w:val="00E673B4"/>
    <w:rsid w:val="00E679C5"/>
    <w:rsid w:val="00EA51A8"/>
    <w:rsid w:val="00EB0397"/>
    <w:rsid w:val="00EB1F0F"/>
    <w:rsid w:val="00EB6B2E"/>
    <w:rsid w:val="00ED19CE"/>
    <w:rsid w:val="00EF5B3F"/>
    <w:rsid w:val="00EF6FD8"/>
    <w:rsid w:val="00F017A2"/>
    <w:rsid w:val="00F06EE0"/>
    <w:rsid w:val="00F14170"/>
    <w:rsid w:val="00F15515"/>
    <w:rsid w:val="00F23DE3"/>
    <w:rsid w:val="00F31390"/>
    <w:rsid w:val="00F44142"/>
    <w:rsid w:val="00F458D1"/>
    <w:rsid w:val="00F55B19"/>
    <w:rsid w:val="00F73617"/>
    <w:rsid w:val="00F753A0"/>
    <w:rsid w:val="00F8096D"/>
    <w:rsid w:val="00FB1579"/>
    <w:rsid w:val="00FB6AB8"/>
    <w:rsid w:val="00FC1301"/>
    <w:rsid w:val="00FD0C33"/>
    <w:rsid w:val="00FD7900"/>
    <w:rsid w:val="00FE664E"/>
    <w:rsid w:val="00FF045C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8C0BF9"/>
  <w15:docId w15:val="{A76018B3-83EB-4216-A11C-19773F5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66033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5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76603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Header">
    <w:name w:val="header"/>
    <w:basedOn w:val="Normal"/>
    <w:semiHidden/>
    <w:rsid w:val="007660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66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8E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8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6F0653"/>
    <w:pPr>
      <w:widowControl w:val="0"/>
      <w:jc w:val="both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6F0653"/>
    <w:rPr>
      <w:snapToGrid w:val="0"/>
      <w:color w:val="000000"/>
      <w:sz w:val="24"/>
      <w:lang w:eastAsia="en-US"/>
    </w:rPr>
  </w:style>
  <w:style w:type="table" w:styleId="TableGrid">
    <w:name w:val="Table Grid"/>
    <w:basedOn w:val="TableNormal"/>
    <w:uiPriority w:val="59"/>
    <w:rsid w:val="00FC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"/>
    <w:basedOn w:val="Normal"/>
    <w:uiPriority w:val="34"/>
    <w:qFormat/>
    <w:rsid w:val="00FC1301"/>
    <w:pPr>
      <w:ind w:left="720"/>
      <w:contextualSpacing/>
    </w:pPr>
  </w:style>
  <w:style w:type="paragraph" w:customStyle="1" w:styleId="BulletText1">
    <w:name w:val="Bullet Text 1"/>
    <w:basedOn w:val="Normal"/>
    <w:rsid w:val="00497522"/>
    <w:pPr>
      <w:numPr>
        <w:numId w:val="14"/>
      </w:numPr>
    </w:pPr>
    <w:rPr>
      <w:szCs w:val="24"/>
      <w:lang w:eastAsia="en-GB"/>
    </w:rPr>
  </w:style>
  <w:style w:type="paragraph" w:styleId="NoSpacing">
    <w:name w:val="No Spacing"/>
    <w:autoRedefine/>
    <w:uiPriority w:val="1"/>
    <w:qFormat/>
    <w:rsid w:val="00337A06"/>
    <w:pPr>
      <w:numPr>
        <w:numId w:val="22"/>
      </w:numPr>
      <w:ind w:left="175" w:hanging="142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7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8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8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1 xmlns="74dafe83-0e5c-4ae7-b5cb-dcbce4eeea45" xsi:nil="true"/>
    <Document_x0020_Type xmlns="74dafe83-0e5c-4ae7-b5cb-dcbce4eeea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4362E7958A9024AB88BE560CE0199430063F307DD6C12CB44B50E9C5AB2F68C3C" ma:contentTypeVersion="3" ma:contentTypeDescription="For creating a new Word 2007 document." ma:contentTypeScope="" ma:versionID="a560837ece34dbd9b11385ba03a17462">
  <xsd:schema xmlns:xsd="http://www.w3.org/2001/XMLSchema" xmlns:p="http://schemas.microsoft.com/office/2006/metadata/properties" xmlns:ns2="74dafe83-0e5c-4ae7-b5cb-dcbce4eeea45" targetNamespace="http://schemas.microsoft.com/office/2006/metadata/properties" ma:root="true" ma:fieldsID="0da261bc4c4c386cfebbc010be231db3" ns2:_="">
    <xsd:import namespace="74dafe83-0e5c-4ae7-b5cb-dcbce4eeea45"/>
    <xsd:element name="properties">
      <xsd:complexType>
        <xsd:sequence>
          <xsd:element name="documentManagement">
            <xsd:complexType>
              <xsd:all>
                <xsd:element ref="ns2:Document_x0020_Type1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dafe83-0e5c-4ae7-b5cb-dcbce4eeea45" elementFormDefault="qualified">
    <xsd:import namespace="http://schemas.microsoft.com/office/2006/documentManagement/types"/>
    <xsd:element name="Document_x0020_Type1" ma:index="8" nillable="true" ma:displayName="Document Type" ma:description="The general type of the document." ma:list="{acc06598-1f12-4e5a-a214-e6e09b751c6d}" ma:internalName="Document_x0020_Type1" ma:showField="Title" ma:web="74dafe83-0e5c-4ae7-b5cb-dcbce4eeea45">
      <xsd:simpleType>
        <xsd:restriction base="dms:Lookup"/>
      </xsd:simpleType>
    </xsd:element>
    <xsd:element name="Document_x0020_Type" ma:index="9" nillable="true" ma:displayName="Document Content" ma:description="The main content of a document." ma:list="{e97041e0-161e-404a-a51a-80156a32b416}" ma:internalName="Document_x0020_Type" ma:showField="Title" ma:web="74dafe83-0e5c-4ae7-b5cb-dcbce4eeea4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ECC6-6D5F-41A6-B946-8D3698E95CEA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74dafe83-0e5c-4ae7-b5cb-dcbce4eeea45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628A38D-A54F-4329-9E9C-2409C7911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B81E3-6FB9-4690-887D-922AE17C6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afe83-0e5c-4ae7-b5cb-dcbce4eeea4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C40A2A-FCED-42F0-8732-E56D6719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Avon Wildlife Trust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Avon Wildlife Trust</dc:creator>
  <cp:lastModifiedBy>Freiny Miles</cp:lastModifiedBy>
  <cp:revision>3</cp:revision>
  <cp:lastPrinted>2017-08-07T14:37:00Z</cp:lastPrinted>
  <dcterms:created xsi:type="dcterms:W3CDTF">2021-02-11T14:51:00Z</dcterms:created>
  <dcterms:modified xsi:type="dcterms:W3CDTF">2021-02-16T10:42:00Z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0x01010024362E7958A9024AB88BE560CE0199430063F307DD6C12CB44B50E9C5AB2F68C3C</vt:lpwstr>
  </property>
  <property fmtid="{D5CDD505-2E9C-101B-9397-08002B2CF9AE}" pid="3" name="Document type">
    <vt:lpwstr>23</vt:lpwstr>
  </property>
</Properties>
</file>